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02" w:rsidRPr="00DB4602" w:rsidRDefault="00DB4602" w:rsidP="00DB4602">
      <w:pPr>
        <w:pStyle w:val="a5"/>
        <w:shd w:val="clear" w:color="auto" w:fill="FFFFFF"/>
        <w:spacing w:before="0" w:beforeAutospacing="0" w:after="240" w:afterAutospacing="0"/>
        <w:ind w:firstLine="709"/>
        <w:jc w:val="center"/>
        <w:rPr>
          <w:sz w:val="22"/>
          <w:szCs w:val="22"/>
        </w:rPr>
      </w:pPr>
      <w:bookmarkStart w:id="0" w:name="_GoBack"/>
      <w:bookmarkEnd w:id="0"/>
      <w:r w:rsidRPr="00DB4602">
        <w:rPr>
          <w:sz w:val="22"/>
          <w:szCs w:val="22"/>
        </w:rPr>
        <w:t>Профилактика кишечных (энтеровирусных) инфекций в детских коллективах</w:t>
      </w:r>
    </w:p>
    <w:p w:rsidR="00AC45F8" w:rsidRPr="00DB4602" w:rsidRDefault="00FB252F" w:rsidP="00DB4602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B4602">
        <w:rPr>
          <w:rFonts w:ascii="Times New Roman" w:hAnsi="Times New Roman" w:cs="Times New Roman"/>
          <w:shd w:val="clear" w:color="auto" w:fill="FFFFFF"/>
        </w:rPr>
        <w:t>Энтеровирусные (неполио) инфекции представляют собой группу инфекционных заболеваний вирусной этиологии, вызываемых различными представителями энтеровирусов.</w:t>
      </w:r>
    </w:p>
    <w:p w:rsidR="00995D0B" w:rsidRPr="00DB4602" w:rsidRDefault="00AC45F8" w:rsidP="00DB460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B4602">
        <w:rPr>
          <w:rFonts w:ascii="Times New Roman" w:hAnsi="Times New Roman" w:cs="Times New Roman"/>
          <w:shd w:val="clear" w:color="auto" w:fill="FFFFFF"/>
        </w:rPr>
        <w:t>Резервуаром и источником инфекции является человек: больной или бессимптомный носитель. Инкубационный период варьирует от 2 до 14 календарных дней, в среднем - до 1 недели</w:t>
      </w:r>
      <w:r w:rsidR="00FB252F" w:rsidRPr="00DB4602">
        <w:rPr>
          <w:rFonts w:ascii="Times New Roman" w:hAnsi="Times New Roman" w:cs="Times New Roman"/>
          <w:shd w:val="clear" w:color="auto" w:fill="FFFFFF"/>
        </w:rPr>
        <w:t>.</w:t>
      </w:r>
      <w:r w:rsidR="00995D0B" w:rsidRPr="00DB4602">
        <w:rPr>
          <w:rFonts w:ascii="Times New Roman" w:hAnsi="Times New Roman" w:cs="Times New Roman"/>
        </w:rPr>
        <w:t xml:space="preserve"> </w:t>
      </w:r>
    </w:p>
    <w:p w:rsidR="00995D0B" w:rsidRPr="00DB4602" w:rsidRDefault="00FB252F" w:rsidP="00DB460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B4602">
        <w:rPr>
          <w:rFonts w:ascii="Times New Roman" w:hAnsi="Times New Roman" w:cs="Times New Roman"/>
          <w:shd w:val="clear" w:color="auto" w:fill="FFFFFF"/>
        </w:rPr>
        <w:t>Энтеровирусные (неполио)</w:t>
      </w:r>
      <w:r w:rsidR="00995D0B" w:rsidRPr="00DB4602">
        <w:rPr>
          <w:rFonts w:ascii="Times New Roman" w:hAnsi="Times New Roman" w:cs="Times New Roman"/>
        </w:rPr>
        <w:t xml:space="preserve"> </w:t>
      </w:r>
      <w:r w:rsidR="00DB4602" w:rsidRPr="00DB4602">
        <w:rPr>
          <w:rFonts w:ascii="Times New Roman" w:hAnsi="Times New Roman" w:cs="Times New Roman"/>
          <w:shd w:val="clear" w:color="auto" w:fill="FFFFFF"/>
        </w:rPr>
        <w:t>инфекции</w:t>
      </w:r>
      <w:r w:rsidR="00DB4602" w:rsidRPr="00DB4602">
        <w:rPr>
          <w:rFonts w:ascii="Times New Roman" w:hAnsi="Times New Roman" w:cs="Times New Roman"/>
        </w:rPr>
        <w:t xml:space="preserve"> </w:t>
      </w:r>
      <w:r w:rsidR="00995D0B" w:rsidRPr="00DB4602">
        <w:rPr>
          <w:rFonts w:ascii="Times New Roman" w:hAnsi="Times New Roman" w:cs="Times New Roman"/>
        </w:rPr>
        <w:t>высоко контагиозны</w:t>
      </w:r>
      <w:r w:rsidR="00DB4602" w:rsidRPr="00DB4602">
        <w:rPr>
          <w:rFonts w:ascii="Times New Roman" w:hAnsi="Times New Roman" w:cs="Times New Roman"/>
        </w:rPr>
        <w:t>, т.е. заразны</w:t>
      </w:r>
      <w:r w:rsidR="00995D0B" w:rsidRPr="00DB4602">
        <w:rPr>
          <w:rFonts w:ascii="Times New Roman" w:hAnsi="Times New Roman" w:cs="Times New Roman"/>
        </w:rPr>
        <w:t>. Наиболее восприимчивыми являются дети раннего возраста.</w:t>
      </w:r>
    </w:p>
    <w:p w:rsidR="00995D0B" w:rsidRPr="00DB4602" w:rsidRDefault="00995D0B" w:rsidP="00DB460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B4602">
        <w:rPr>
          <w:rFonts w:ascii="Times New Roman" w:hAnsi="Times New Roman" w:cs="Times New Roman"/>
        </w:rPr>
        <w:t xml:space="preserve">Передача </w:t>
      </w:r>
      <w:r w:rsidR="00DB4602" w:rsidRPr="00DB4602">
        <w:rPr>
          <w:rFonts w:ascii="Times New Roman" w:hAnsi="Times New Roman" w:cs="Times New Roman"/>
        </w:rPr>
        <w:t>энтеровирусных инфекций</w:t>
      </w:r>
      <w:r w:rsidRPr="00DB4602">
        <w:rPr>
          <w:rFonts w:ascii="Times New Roman" w:hAnsi="Times New Roman" w:cs="Times New Roman"/>
        </w:rPr>
        <w:t xml:space="preserve"> осуществляется при реализации фекально-орального механизма передачи (водным, пищевым и контактно-бытовым путями) и аэрогенного (аспирационного) механизма (контактно-бытовым, аэрозольным, воздушно-капельным и воздушно-пылевым путями).</w:t>
      </w:r>
    </w:p>
    <w:p w:rsidR="00995D0B" w:rsidRPr="00DB4602" w:rsidRDefault="00995D0B" w:rsidP="00DB460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B4602">
        <w:rPr>
          <w:rFonts w:ascii="Times New Roman" w:hAnsi="Times New Roman" w:cs="Times New Roman"/>
        </w:rPr>
        <w:t>Энтеровирусы отличаются высокой устойчивостью во внешней среде, сохраняют жизнеспособность в воде поверхностных водоемов и влажной почве до 2-х месяцев, на сухих поверхностях при комнатной температуре - в течение дня.</w:t>
      </w:r>
    </w:p>
    <w:p w:rsidR="00995D0B" w:rsidRPr="00DB4602" w:rsidRDefault="00995D0B" w:rsidP="00DB460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B4602">
        <w:rPr>
          <w:rFonts w:ascii="Times New Roman" w:hAnsi="Times New Roman" w:cs="Times New Roman"/>
        </w:rPr>
        <w:t xml:space="preserve">Заболевание встречается в виде </w:t>
      </w:r>
      <w:r w:rsidR="00DB4602" w:rsidRPr="00DB4602">
        <w:rPr>
          <w:rFonts w:ascii="Times New Roman" w:hAnsi="Times New Roman" w:cs="Times New Roman"/>
        </w:rPr>
        <w:t>единичных</w:t>
      </w:r>
      <w:r w:rsidRPr="00DB4602">
        <w:rPr>
          <w:rFonts w:ascii="Times New Roman" w:hAnsi="Times New Roman" w:cs="Times New Roman"/>
        </w:rPr>
        <w:t xml:space="preserve"> случаев</w:t>
      </w:r>
      <w:r w:rsidR="002547A0">
        <w:rPr>
          <w:rFonts w:ascii="Times New Roman" w:hAnsi="Times New Roman" w:cs="Times New Roman"/>
        </w:rPr>
        <w:t xml:space="preserve"> или</w:t>
      </w:r>
      <w:r w:rsidR="00DB4602" w:rsidRPr="00DB4602">
        <w:rPr>
          <w:rFonts w:ascii="Times New Roman" w:hAnsi="Times New Roman" w:cs="Times New Roman"/>
        </w:rPr>
        <w:t xml:space="preserve"> </w:t>
      </w:r>
      <w:r w:rsidRPr="00DB4602">
        <w:rPr>
          <w:rFonts w:ascii="Times New Roman" w:hAnsi="Times New Roman" w:cs="Times New Roman"/>
        </w:rPr>
        <w:t>локальных вспышек (чаще в детских коллективах)</w:t>
      </w:r>
      <w:r w:rsidR="002547A0">
        <w:rPr>
          <w:rFonts w:ascii="Times New Roman" w:hAnsi="Times New Roman" w:cs="Times New Roman"/>
        </w:rPr>
        <w:t>,</w:t>
      </w:r>
      <w:r w:rsidR="00DB4602">
        <w:rPr>
          <w:rFonts w:ascii="Times New Roman" w:hAnsi="Times New Roman" w:cs="Times New Roman"/>
        </w:rPr>
        <w:t xml:space="preserve"> </w:t>
      </w:r>
      <w:r w:rsidR="002547A0">
        <w:rPr>
          <w:rFonts w:ascii="Times New Roman" w:hAnsi="Times New Roman" w:cs="Times New Roman"/>
        </w:rPr>
        <w:t>реже -</w:t>
      </w:r>
      <w:r w:rsidRPr="00DB4602">
        <w:rPr>
          <w:rFonts w:ascii="Times New Roman" w:hAnsi="Times New Roman" w:cs="Times New Roman"/>
        </w:rPr>
        <w:t xml:space="preserve"> эпидемий.</w:t>
      </w:r>
    </w:p>
    <w:p w:rsidR="00995D0B" w:rsidRPr="00DB4602" w:rsidRDefault="00995D0B" w:rsidP="00DB460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B4602">
        <w:rPr>
          <w:rFonts w:ascii="Times New Roman" w:hAnsi="Times New Roman" w:cs="Times New Roman"/>
        </w:rPr>
        <w:t xml:space="preserve">Причиной формирования локальных очагов с групповой заболеваемостью может являться занос инфекции в </w:t>
      </w:r>
      <w:r w:rsidR="00DB4602" w:rsidRPr="00DB4602">
        <w:rPr>
          <w:rFonts w:ascii="Times New Roman" w:hAnsi="Times New Roman" w:cs="Times New Roman"/>
        </w:rPr>
        <w:t xml:space="preserve">детское </w:t>
      </w:r>
      <w:r w:rsidRPr="00DB4602">
        <w:rPr>
          <w:rFonts w:ascii="Times New Roman" w:hAnsi="Times New Roman" w:cs="Times New Roman"/>
        </w:rPr>
        <w:t>учреждение, на территорию и возможность ее распространения в условиях несоблюдения требований санитарн</w:t>
      </w:r>
      <w:r w:rsidR="00DB4602" w:rsidRPr="00DB4602">
        <w:rPr>
          <w:rFonts w:ascii="Times New Roman" w:hAnsi="Times New Roman" w:cs="Times New Roman"/>
        </w:rPr>
        <w:t>ых</w:t>
      </w:r>
      <w:r w:rsidRPr="00DB4602">
        <w:rPr>
          <w:rFonts w:ascii="Times New Roman" w:hAnsi="Times New Roman" w:cs="Times New Roman"/>
        </w:rPr>
        <w:t xml:space="preserve"> </w:t>
      </w:r>
      <w:r w:rsidR="00DB4602" w:rsidRPr="00DB4602">
        <w:rPr>
          <w:rFonts w:ascii="Times New Roman" w:hAnsi="Times New Roman" w:cs="Times New Roman"/>
        </w:rPr>
        <w:t>правил</w:t>
      </w:r>
      <w:r w:rsidRPr="00DB4602">
        <w:rPr>
          <w:rFonts w:ascii="Times New Roman" w:hAnsi="Times New Roman" w:cs="Times New Roman"/>
        </w:rPr>
        <w:t>, как по условиям размещения, так и по состоянию систем водопользования и организации питания.</w:t>
      </w:r>
    </w:p>
    <w:p w:rsidR="00995D0B" w:rsidRPr="00AB4425" w:rsidRDefault="00995D0B" w:rsidP="00DB4602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B4425">
        <w:rPr>
          <w:rFonts w:ascii="Times New Roman" w:hAnsi="Times New Roman" w:cs="Times New Roman"/>
          <w:shd w:val="clear" w:color="auto" w:fill="FFFFFF"/>
        </w:rPr>
        <w:t xml:space="preserve">Отмечается, преимущественно, летне-осенняя сезонность заболеваемости. </w:t>
      </w:r>
      <w:r w:rsidR="00DB4602" w:rsidRPr="00AB442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B1B35" w:rsidRPr="0068250C" w:rsidRDefault="00DB4602" w:rsidP="00DB4602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B4602">
        <w:rPr>
          <w:rFonts w:ascii="Times New Roman" w:hAnsi="Times New Roman" w:cs="Times New Roman"/>
          <w:color w:val="000000"/>
        </w:rPr>
        <w:t>Заболевание начинается с повышения температуры тела до 38-40</w:t>
      </w:r>
      <w:r w:rsidRPr="00DB4602">
        <w:rPr>
          <w:rFonts w:ascii="Times New Roman" w:hAnsi="Times New Roman" w:cs="Times New Roman"/>
          <w:color w:val="000000"/>
          <w:vertAlign w:val="superscript"/>
        </w:rPr>
        <w:t>о</w:t>
      </w:r>
      <w:r w:rsidRPr="00DB4602">
        <w:rPr>
          <w:rFonts w:ascii="Times New Roman" w:hAnsi="Times New Roman" w:cs="Times New Roman"/>
          <w:color w:val="000000"/>
        </w:rPr>
        <w:t>С, слабости, головной боли, тошноты, рвоты. Эти явления могут сопровождаться болями в области живота, мы</w:t>
      </w:r>
      <w:r>
        <w:rPr>
          <w:rFonts w:ascii="Times New Roman" w:hAnsi="Times New Roman" w:cs="Times New Roman"/>
          <w:color w:val="000000"/>
        </w:rPr>
        <w:t>ш</w:t>
      </w:r>
      <w:r w:rsidRPr="00DB4602">
        <w:rPr>
          <w:rFonts w:ascii="Times New Roman" w:hAnsi="Times New Roman" w:cs="Times New Roman"/>
          <w:color w:val="000000"/>
        </w:rPr>
        <w:t xml:space="preserve">ц, болями в горле, герпетическими высыпаниями на дужках и миндалинах, возможны катаральные явления – кашель, насморк. </w:t>
      </w:r>
      <w:r w:rsidRPr="0068250C">
        <w:rPr>
          <w:rFonts w:ascii="Times New Roman" w:hAnsi="Times New Roman" w:cs="Times New Roman"/>
          <w:color w:val="000000"/>
        </w:rPr>
        <w:t>На 1-2 день болезни появляется сыпь, преимущественно на ногах, руках, вокруг и в полости рта.</w:t>
      </w:r>
      <w:r w:rsidR="00AB1B35" w:rsidRPr="0068250C">
        <w:rPr>
          <w:color w:val="22272F"/>
          <w:shd w:val="clear" w:color="auto" w:fill="FFFFFF"/>
        </w:rPr>
        <w:t xml:space="preserve"> </w:t>
      </w:r>
      <w:r w:rsidR="00AB1B35" w:rsidRPr="0068250C">
        <w:rPr>
          <w:rFonts w:ascii="Times New Roman" w:hAnsi="Times New Roman" w:cs="Times New Roman"/>
          <w:shd w:val="clear" w:color="auto" w:fill="FFFFFF"/>
        </w:rPr>
        <w:t>Наибольшую опасность представляют тяжелые клинические формы с поражением нервной системы.</w:t>
      </w:r>
    </w:p>
    <w:p w:rsidR="00995D0B" w:rsidRPr="00DB4602" w:rsidRDefault="00DB4602" w:rsidP="00DB4602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B4602">
        <w:rPr>
          <w:rFonts w:ascii="Times New Roman" w:hAnsi="Times New Roman" w:cs="Times New Roman"/>
          <w:color w:val="000000"/>
        </w:rPr>
        <w:t>В целях локализации очага энтеровирусной (неполио) инфекции в детском образовательном учреждении проводится активное выявление больных методом опроса, осмотра при утреннем приеме детей в коллектив.</w:t>
      </w:r>
    </w:p>
    <w:p w:rsidR="002547A0" w:rsidRPr="00971ECE" w:rsidRDefault="00DB4602" w:rsidP="00971ECE">
      <w:pPr>
        <w:pStyle w:val="a4"/>
        <w:ind w:firstLine="709"/>
        <w:rPr>
          <w:rFonts w:ascii="Times New Roman" w:hAnsi="Times New Roman" w:cs="Times New Roman"/>
        </w:rPr>
      </w:pPr>
      <w:r w:rsidRPr="00971ECE">
        <w:rPr>
          <w:rStyle w:val="a6"/>
          <w:rFonts w:ascii="Times New Roman" w:hAnsi="Times New Roman" w:cs="Times New Roman"/>
          <w:b w:val="0"/>
          <w:color w:val="000000"/>
          <w:bdr w:val="none" w:sz="0" w:space="0" w:color="auto" w:frame="1"/>
        </w:rPr>
        <w:t>При выявлении больного энтеровирусной инфекцией в очаге проводится:</w:t>
      </w:r>
      <w:r w:rsidRPr="00971ECE">
        <w:rPr>
          <w:rFonts w:ascii="Times New Roman" w:hAnsi="Times New Roman" w:cs="Times New Roman"/>
          <w:b/>
        </w:rPr>
        <w:br/>
      </w:r>
      <w:r w:rsidRPr="00971ECE">
        <w:rPr>
          <w:rFonts w:ascii="Times New Roman" w:hAnsi="Times New Roman" w:cs="Times New Roman"/>
        </w:rPr>
        <w:t>1. Наблюдение за контактными</w:t>
      </w:r>
      <w:r w:rsidR="000A2815" w:rsidRPr="00971ECE">
        <w:rPr>
          <w:rFonts w:ascii="Times New Roman" w:hAnsi="Times New Roman" w:cs="Times New Roman"/>
        </w:rPr>
        <w:t>. Срок наблюдения за контактными и проведения ограничительных мероприятий составляет 10 дней  при регистрации легких форм энтеровирусной инфекции (без признаков поражения нервной системы), 20 дней при регистрации форм ЭВИ с поражением нервной системы.</w:t>
      </w:r>
      <w:r w:rsidR="000A2815" w:rsidRPr="00971ECE">
        <w:rPr>
          <w:rFonts w:ascii="Times New Roman" w:hAnsi="Times New Roman" w:cs="Times New Roman"/>
        </w:rPr>
        <w:br/>
      </w:r>
      <w:r w:rsidRPr="00971ECE">
        <w:rPr>
          <w:rFonts w:ascii="Times New Roman" w:hAnsi="Times New Roman" w:cs="Times New Roman"/>
        </w:rPr>
        <w:t xml:space="preserve">2. </w:t>
      </w:r>
      <w:r w:rsidR="002547A0" w:rsidRPr="00971ECE">
        <w:rPr>
          <w:rFonts w:ascii="Times New Roman" w:hAnsi="Times New Roman" w:cs="Times New Roman"/>
        </w:rPr>
        <w:t>Ограничительные мероприятия после изоляции больного включают:</w:t>
      </w:r>
    </w:p>
    <w:p w:rsidR="0068250C" w:rsidRPr="00971ECE" w:rsidRDefault="000A2815" w:rsidP="00971ECE">
      <w:pPr>
        <w:pStyle w:val="a4"/>
        <w:rPr>
          <w:rFonts w:ascii="Times New Roman" w:hAnsi="Times New Roman" w:cs="Times New Roman"/>
        </w:rPr>
      </w:pPr>
      <w:r w:rsidRPr="00971ECE">
        <w:rPr>
          <w:rFonts w:ascii="Times New Roman" w:hAnsi="Times New Roman" w:cs="Times New Roman"/>
        </w:rPr>
        <w:t>-</w:t>
      </w:r>
      <w:r w:rsidR="00DB4602" w:rsidRPr="00971ECE">
        <w:rPr>
          <w:rFonts w:ascii="Times New Roman" w:hAnsi="Times New Roman" w:cs="Times New Roman"/>
        </w:rPr>
        <w:t xml:space="preserve"> </w:t>
      </w:r>
      <w:r w:rsidR="0068250C" w:rsidRPr="00971ECE">
        <w:rPr>
          <w:rFonts w:ascii="Times New Roman" w:hAnsi="Times New Roman" w:cs="Times New Roman"/>
        </w:rPr>
        <w:t>прекращение приема новых и временно отсутствующих детей в группу, в которой зарегистрирован случай энтеровирусной инфекции;</w:t>
      </w:r>
    </w:p>
    <w:p w:rsidR="0068250C" w:rsidRPr="00971ECE" w:rsidRDefault="0068250C" w:rsidP="00971ECE">
      <w:pPr>
        <w:pStyle w:val="a4"/>
        <w:rPr>
          <w:rFonts w:ascii="Times New Roman" w:hAnsi="Times New Roman" w:cs="Times New Roman"/>
        </w:rPr>
      </w:pPr>
      <w:r w:rsidRPr="00971ECE">
        <w:rPr>
          <w:rFonts w:ascii="Times New Roman" w:hAnsi="Times New Roman" w:cs="Times New Roman"/>
        </w:rPr>
        <w:t xml:space="preserve">- запрещение перевода детей из группы, в которой зарегистрирован случай энтеровирусной инфекции в другую группу; </w:t>
      </w:r>
      <w:r w:rsidR="00DB4602" w:rsidRPr="00971ECE">
        <w:rPr>
          <w:rFonts w:ascii="Times New Roman" w:hAnsi="Times New Roman" w:cs="Times New Roman"/>
        </w:rPr>
        <w:t xml:space="preserve"> </w:t>
      </w:r>
      <w:r w:rsidRPr="00971ECE">
        <w:rPr>
          <w:rFonts w:ascii="Times New Roman" w:hAnsi="Times New Roman" w:cs="Times New Roman"/>
        </w:rPr>
        <w:t xml:space="preserve"> </w:t>
      </w:r>
    </w:p>
    <w:p w:rsidR="0068250C" w:rsidRPr="00971ECE" w:rsidRDefault="0068250C" w:rsidP="00971ECE">
      <w:pPr>
        <w:pStyle w:val="a4"/>
        <w:rPr>
          <w:rFonts w:ascii="Times New Roman" w:hAnsi="Times New Roman" w:cs="Times New Roman"/>
        </w:rPr>
      </w:pPr>
      <w:r w:rsidRPr="00971ECE">
        <w:rPr>
          <w:rFonts w:ascii="Times New Roman" w:hAnsi="Times New Roman" w:cs="Times New Roman"/>
        </w:rPr>
        <w:t>- запрещение участия карантинной группы в общих культурно-массовых мероприятиях детской организации;</w:t>
      </w:r>
    </w:p>
    <w:p w:rsidR="0068250C" w:rsidRPr="00971ECE" w:rsidRDefault="0068250C" w:rsidP="00971ECE">
      <w:pPr>
        <w:pStyle w:val="a4"/>
        <w:rPr>
          <w:rFonts w:ascii="Times New Roman" w:hAnsi="Times New Roman" w:cs="Times New Roman"/>
        </w:rPr>
      </w:pPr>
      <w:r w:rsidRPr="00971ECE">
        <w:rPr>
          <w:rFonts w:ascii="Times New Roman" w:hAnsi="Times New Roman" w:cs="Times New Roman"/>
        </w:rPr>
        <w:t xml:space="preserve">- организацию прогулок карантинной группы с соблюдением принципа групповой изоляции на участке и при возвращении в группу;  </w:t>
      </w:r>
    </w:p>
    <w:p w:rsidR="0068250C" w:rsidRPr="00971ECE" w:rsidRDefault="0068250C" w:rsidP="00971ECE">
      <w:pPr>
        <w:pStyle w:val="a4"/>
        <w:rPr>
          <w:rFonts w:ascii="Times New Roman" w:hAnsi="Times New Roman" w:cs="Times New Roman"/>
        </w:rPr>
      </w:pPr>
      <w:r w:rsidRPr="00971ECE">
        <w:rPr>
          <w:rFonts w:ascii="Times New Roman" w:hAnsi="Times New Roman" w:cs="Times New Roman"/>
        </w:rPr>
        <w:t xml:space="preserve">- соблюдение принципа изоляции детей карантинной группы при организации питания.  </w:t>
      </w:r>
    </w:p>
    <w:p w:rsidR="0068250C" w:rsidRPr="00971ECE" w:rsidRDefault="0068250C" w:rsidP="00971ECE">
      <w:pPr>
        <w:pStyle w:val="a4"/>
        <w:rPr>
          <w:rFonts w:ascii="Times New Roman" w:hAnsi="Times New Roman" w:cs="Times New Roman"/>
        </w:rPr>
      </w:pPr>
      <w:r w:rsidRPr="00971ECE">
        <w:rPr>
          <w:rFonts w:ascii="Times New Roman" w:hAnsi="Times New Roman" w:cs="Times New Roman"/>
        </w:rPr>
        <w:t>3. Мероприятия по дезинфекции.</w:t>
      </w:r>
    </w:p>
    <w:p w:rsidR="00DB4602" w:rsidRPr="00971ECE" w:rsidRDefault="0068250C" w:rsidP="00971ECE">
      <w:pPr>
        <w:pStyle w:val="a4"/>
        <w:rPr>
          <w:rFonts w:ascii="Times New Roman" w:hAnsi="Times New Roman" w:cs="Times New Roman"/>
        </w:rPr>
      </w:pPr>
      <w:r w:rsidRPr="00971ECE">
        <w:rPr>
          <w:rFonts w:ascii="Times New Roman" w:hAnsi="Times New Roman" w:cs="Times New Roman"/>
        </w:rPr>
        <w:t xml:space="preserve"> </w:t>
      </w:r>
      <w:r w:rsidR="00DB4602" w:rsidRPr="00971ECE">
        <w:rPr>
          <w:rFonts w:ascii="Times New Roman" w:hAnsi="Times New Roman" w:cs="Times New Roman"/>
        </w:rPr>
        <w:t>Текущая и заключительная дезинфекция проводится с использованием дезинфекционных средств, разрешенных к применению в установленном порядке и обладающих вирулицидными свойствами, в соответствии с инструкцией/методическими указаниями по их применению. Организация и проведение заключительной дезинфекции осуществляется в установленном порядке.</w:t>
      </w:r>
      <w:r w:rsidR="00DB4602" w:rsidRPr="00971ECE">
        <w:rPr>
          <w:rFonts w:ascii="Times New Roman" w:hAnsi="Times New Roman" w:cs="Times New Roman"/>
        </w:rPr>
        <w:br/>
        <w:t>4.</w:t>
      </w:r>
      <w:r w:rsidRPr="00971ECE">
        <w:rPr>
          <w:rFonts w:ascii="Times New Roman" w:hAnsi="Times New Roman" w:cs="Times New Roman"/>
        </w:rPr>
        <w:t xml:space="preserve"> </w:t>
      </w:r>
      <w:r w:rsidR="00DB4602" w:rsidRPr="00971ECE">
        <w:rPr>
          <w:rFonts w:ascii="Times New Roman" w:hAnsi="Times New Roman" w:cs="Times New Roman"/>
        </w:rPr>
        <w:t>Применение средств неспецифической экстренной профилактики в виде иммуномодуляторов и противовирусных средств в соответствии с инструкциями по их применению.</w:t>
      </w:r>
      <w:r w:rsidR="00DB4602" w:rsidRPr="00971ECE">
        <w:rPr>
          <w:rFonts w:ascii="Times New Roman" w:hAnsi="Times New Roman" w:cs="Times New Roman"/>
        </w:rPr>
        <w:br/>
        <w:t>5. Гигиеническое воспитание детей и их родителей – соблюдение правил личной гигиены, употребление для питья только кипяченой или бутилированной некипяченой воды, тщательная обработка овощей и фруктов перед употреблением, избегание заглатывания воды при купании.</w:t>
      </w:r>
    </w:p>
    <w:p w:rsidR="00971ECE" w:rsidRDefault="00DB4602" w:rsidP="00971ECE">
      <w:pPr>
        <w:pStyle w:val="a4"/>
        <w:ind w:firstLine="709"/>
        <w:rPr>
          <w:rFonts w:ascii="Times New Roman" w:hAnsi="Times New Roman" w:cs="Times New Roman"/>
        </w:rPr>
      </w:pPr>
      <w:r w:rsidRPr="00971ECE">
        <w:rPr>
          <w:rFonts w:ascii="Times New Roman" w:hAnsi="Times New Roman" w:cs="Times New Roman"/>
        </w:rPr>
        <w:t>Соблюдение правил личной гигиены имеет жизненно важное значение для предотвращения распространения энтеровирусных инфекций</w:t>
      </w:r>
      <w:r w:rsidR="00971ECE" w:rsidRPr="00971ECE">
        <w:rPr>
          <w:rFonts w:ascii="Times New Roman" w:hAnsi="Times New Roman" w:cs="Times New Roman"/>
        </w:rPr>
        <w:t>:</w:t>
      </w:r>
      <w:r w:rsidRPr="00971ECE">
        <w:rPr>
          <w:rFonts w:ascii="Times New Roman" w:hAnsi="Times New Roman" w:cs="Times New Roman"/>
        </w:rPr>
        <w:br/>
        <w:t>• мытье рук с мылом;</w:t>
      </w:r>
      <w:r w:rsidRPr="00971ECE">
        <w:rPr>
          <w:rFonts w:ascii="Times New Roman" w:hAnsi="Times New Roman" w:cs="Times New Roman"/>
        </w:rPr>
        <w:br/>
        <w:t>• тщательное мытье овощей и фруктов перед употреблением;</w:t>
      </w:r>
      <w:r w:rsidRPr="00971ECE">
        <w:rPr>
          <w:rFonts w:ascii="Times New Roman" w:hAnsi="Times New Roman" w:cs="Times New Roman"/>
        </w:rPr>
        <w:br/>
        <w:t>• приобретение продуктов питания только в санкционированных местах;</w:t>
      </w:r>
      <w:r w:rsidRPr="00971ECE">
        <w:rPr>
          <w:rFonts w:ascii="Times New Roman" w:hAnsi="Times New Roman" w:cs="Times New Roman"/>
        </w:rPr>
        <w:br/>
      </w:r>
      <w:r w:rsidRPr="00971ECE">
        <w:rPr>
          <w:rFonts w:ascii="Times New Roman" w:hAnsi="Times New Roman" w:cs="Times New Roman"/>
        </w:rPr>
        <w:lastRenderedPageBreak/>
        <w:t xml:space="preserve">• </w:t>
      </w:r>
      <w:r w:rsidR="00971ECE" w:rsidRPr="00971ECE">
        <w:rPr>
          <w:rFonts w:ascii="Times New Roman" w:hAnsi="Times New Roman" w:cs="Times New Roman"/>
        </w:rPr>
        <w:t xml:space="preserve">качественная </w:t>
      </w:r>
      <w:r w:rsidRPr="00971ECE">
        <w:rPr>
          <w:rFonts w:ascii="Times New Roman" w:hAnsi="Times New Roman" w:cs="Times New Roman"/>
        </w:rPr>
        <w:t>термическая обработка продуктов;</w:t>
      </w:r>
      <w:r w:rsidRPr="00971ECE">
        <w:rPr>
          <w:rFonts w:ascii="Times New Roman" w:hAnsi="Times New Roman" w:cs="Times New Roman"/>
        </w:rPr>
        <w:br/>
        <w:t>• купание только в разрешенных местах;</w:t>
      </w:r>
      <w:r w:rsidRPr="00971ECE">
        <w:rPr>
          <w:rFonts w:ascii="Times New Roman" w:hAnsi="Times New Roman" w:cs="Times New Roman"/>
        </w:rPr>
        <w:br/>
        <w:t>• соблюдение гигиены во время купания (не заглатывать воду);</w:t>
      </w:r>
      <w:r w:rsidRPr="00971ECE">
        <w:rPr>
          <w:rFonts w:ascii="Times New Roman" w:hAnsi="Times New Roman" w:cs="Times New Roman"/>
        </w:rPr>
        <w:br/>
        <w:t>• недопущение контактов с инфицированными людьми, особенно с сыпью</w:t>
      </w:r>
      <w:r w:rsidR="0068250C" w:rsidRPr="00971ECE">
        <w:rPr>
          <w:rFonts w:ascii="Times New Roman" w:hAnsi="Times New Roman" w:cs="Times New Roman"/>
        </w:rPr>
        <w:t>.</w:t>
      </w:r>
    </w:p>
    <w:p w:rsidR="00DB4602" w:rsidRPr="00971ECE" w:rsidRDefault="00DB4602" w:rsidP="00971ECE">
      <w:pPr>
        <w:pStyle w:val="a4"/>
        <w:ind w:firstLine="709"/>
        <w:rPr>
          <w:rFonts w:ascii="Times New Roman" w:hAnsi="Times New Roman" w:cs="Times New Roman"/>
        </w:rPr>
      </w:pPr>
      <w:r w:rsidRPr="00971ECE">
        <w:rPr>
          <w:rFonts w:ascii="Times New Roman" w:hAnsi="Times New Roman" w:cs="Times New Roman"/>
        </w:rPr>
        <w:t>При подозрении на инфекционное заболевание – немедленно обратитесь к врачу.</w:t>
      </w:r>
    </w:p>
    <w:p w:rsidR="00971ECE" w:rsidRDefault="00971ECE" w:rsidP="00971ECE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</w:p>
    <w:p w:rsidR="00AC45F8" w:rsidRPr="00DB4602" w:rsidRDefault="00971ECE" w:rsidP="00971EC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Филиал ФБУЗ «Центр гигиены и эпидемиологии в Чувашской Республике – Чувашии в г. Шумерля</w:t>
      </w:r>
      <w:r w:rsidR="00995D0B" w:rsidRPr="00DB4602">
        <w:rPr>
          <w:rFonts w:ascii="Times New Roman" w:hAnsi="Times New Roman" w:cs="Times New Roman"/>
          <w:shd w:val="clear" w:color="auto" w:fill="FFFFFF"/>
        </w:rPr>
        <w:t xml:space="preserve"> </w:t>
      </w:r>
    </w:p>
    <w:sectPr w:rsidR="00AC45F8" w:rsidRPr="00DB4602" w:rsidSect="00971EC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F8"/>
    <w:rsid w:val="000A2815"/>
    <w:rsid w:val="002547A0"/>
    <w:rsid w:val="005933AE"/>
    <w:rsid w:val="0068250C"/>
    <w:rsid w:val="006E3287"/>
    <w:rsid w:val="00971ECE"/>
    <w:rsid w:val="00995D0B"/>
    <w:rsid w:val="00AB1B35"/>
    <w:rsid w:val="00AB4425"/>
    <w:rsid w:val="00AC45F8"/>
    <w:rsid w:val="00B2649D"/>
    <w:rsid w:val="00DB4602"/>
    <w:rsid w:val="00F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14C2"/>
  <w15:chartTrackingRefBased/>
  <w15:docId w15:val="{3BDC08A8-421B-45C9-AA71-D4C09C40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45F8"/>
    <w:rPr>
      <w:i/>
      <w:iCs/>
    </w:rPr>
  </w:style>
  <w:style w:type="paragraph" w:styleId="a4">
    <w:name w:val="No Spacing"/>
    <w:uiPriority w:val="1"/>
    <w:qFormat/>
    <w:rsid w:val="00AC45F8"/>
    <w:pPr>
      <w:spacing w:after="0" w:line="240" w:lineRule="auto"/>
    </w:pPr>
  </w:style>
  <w:style w:type="paragraph" w:customStyle="1" w:styleId="s1">
    <w:name w:val="s_1"/>
    <w:basedOn w:val="a"/>
    <w:rsid w:val="0099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B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4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2023-07-03T06:17:00Z</dcterms:created>
  <dcterms:modified xsi:type="dcterms:W3CDTF">2023-07-04T08:07:00Z</dcterms:modified>
</cp:coreProperties>
</file>