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F4" w:rsidRPr="003A78F4" w:rsidRDefault="003A78F4" w:rsidP="003A78F4">
      <w:pPr>
        <w:widowControl w:val="0"/>
        <w:tabs>
          <w:tab w:val="left" w:pos="1134"/>
        </w:tabs>
        <w:suppressAutoHyphens/>
        <w:autoSpaceDE w:val="0"/>
        <w:spacing w:after="0" w:line="200" w:lineRule="atLeast"/>
        <w:jc w:val="center"/>
        <w:rPr>
          <w:rFonts w:ascii="Times New Roman" w:eastAsia="Calibri" w:hAnsi="Times New Roman" w:cs="Times New Roman"/>
          <w:b/>
          <w:bCs/>
          <w:sz w:val="24"/>
          <w:szCs w:val="24"/>
          <w:lang w:eastAsia="ar-SA"/>
        </w:rPr>
      </w:pPr>
    </w:p>
    <w:p w:rsidR="002B4C5E" w:rsidRDefault="002B4C5E" w:rsidP="00C75A56">
      <w:pPr>
        <w:jc w:val="center"/>
        <w:rPr>
          <w:rFonts w:ascii="Times New Roman" w:eastAsia="Times New Roman" w:hAnsi="Times New Roman" w:cs="Times New Roman"/>
          <w:sz w:val="24"/>
          <w:szCs w:val="24"/>
          <w:lang w:eastAsia="ar-SA"/>
        </w:rPr>
      </w:pPr>
    </w:p>
    <w:p w:rsidR="002B4C5E" w:rsidRDefault="002B4C5E" w:rsidP="00C75A56">
      <w:pPr>
        <w:jc w:val="center"/>
        <w:rPr>
          <w:rFonts w:ascii="Times New Roman" w:eastAsia="Times New Roman" w:hAnsi="Times New Roman" w:cs="Times New Roman"/>
          <w:sz w:val="24"/>
          <w:szCs w:val="24"/>
          <w:lang w:eastAsia="ar-SA"/>
        </w:rPr>
      </w:pPr>
    </w:p>
    <w:p w:rsidR="002B4C5E" w:rsidRDefault="002B4C5E" w:rsidP="00C75A56">
      <w:pPr>
        <w:jc w:val="center"/>
        <w:rPr>
          <w:rFonts w:ascii="Times New Roman" w:eastAsia="Times New Roman" w:hAnsi="Times New Roman" w:cs="Times New Roman"/>
          <w:sz w:val="24"/>
          <w:szCs w:val="24"/>
          <w:lang w:eastAsia="ar-SA"/>
        </w:rPr>
      </w:pPr>
    </w:p>
    <w:p w:rsidR="002B4C5E" w:rsidRDefault="002B4C5E" w:rsidP="00C75A5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5940425" cy="8168084"/>
            <wp:effectExtent l="0" t="0" r="3175" b="4445"/>
            <wp:docPr id="1" name="Рисунок 1" descr="C:\Users\садик\Desktop\Повышение оплаты труда ноябрь 2022\титульник поло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esktop\Повышение оплаты труда ноябрь 2022\титульник полож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942974" w:rsidRPr="00942974" w:rsidRDefault="00942974" w:rsidP="00C75A56">
      <w:pPr>
        <w:jc w:val="center"/>
        <w:rPr>
          <w:rFonts w:ascii="Times New Roman" w:hAnsi="Times New Roman" w:cs="Times New Roman"/>
          <w:sz w:val="24"/>
          <w:szCs w:val="24"/>
        </w:rPr>
      </w:pPr>
      <w:r w:rsidRPr="008F6E25">
        <w:rPr>
          <w:rFonts w:ascii="Times New Roman" w:hAnsi="Times New Roman"/>
          <w:b/>
          <w:bCs/>
          <w:color w:val="000000"/>
          <w:sz w:val="24"/>
          <w:szCs w:val="24"/>
        </w:rPr>
        <w:lastRenderedPageBreak/>
        <w:t>ПОЛОЖЕНИЕ</w:t>
      </w:r>
    </w:p>
    <w:p w:rsidR="00942974" w:rsidRPr="008F6E25" w:rsidRDefault="00942974" w:rsidP="00942974">
      <w:pPr>
        <w:shd w:val="clear" w:color="auto" w:fill="FFFFFF"/>
        <w:spacing w:before="100" w:beforeAutospacing="1" w:after="100" w:afterAutospacing="1"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об оплате труда работников муниципального бюджетного дошкольного образовате</w:t>
      </w:r>
      <w:r>
        <w:rPr>
          <w:rFonts w:ascii="Times New Roman" w:hAnsi="Times New Roman"/>
          <w:b/>
          <w:bCs/>
          <w:color w:val="000000"/>
          <w:sz w:val="24"/>
          <w:szCs w:val="24"/>
        </w:rPr>
        <w:t>льного учреждения «Детский сад№3 «Светлячок</w:t>
      </w:r>
      <w:r w:rsidRPr="008F6E25">
        <w:rPr>
          <w:rFonts w:ascii="Times New Roman" w:hAnsi="Times New Roman"/>
          <w:b/>
          <w:bCs/>
          <w:color w:val="000000"/>
          <w:sz w:val="24"/>
          <w:szCs w:val="24"/>
        </w:rPr>
        <w:t>» города Алатыря Чувашской Республики</w:t>
      </w:r>
    </w:p>
    <w:p w:rsidR="00942974" w:rsidRPr="008F6E25" w:rsidRDefault="00942974" w:rsidP="00942974">
      <w:pPr>
        <w:shd w:val="clear" w:color="auto" w:fill="FFFFFF"/>
        <w:spacing w:before="100" w:beforeAutospacing="1" w:after="100" w:afterAutospacing="1"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I. Общие положения</w:t>
      </w:r>
    </w:p>
    <w:p w:rsidR="00942974" w:rsidRPr="007F5848" w:rsidRDefault="00942974" w:rsidP="00A33837">
      <w:pPr>
        <w:spacing w:after="0"/>
        <w:jc w:val="both"/>
        <w:rPr>
          <w:rFonts w:ascii="Times New Roman" w:hAnsi="Times New Roman"/>
          <w:bCs/>
          <w:sz w:val="24"/>
          <w:szCs w:val="24"/>
        </w:rPr>
      </w:pPr>
      <w:r w:rsidRPr="007F5848">
        <w:rPr>
          <w:rFonts w:ascii="Times New Roman" w:hAnsi="Times New Roman"/>
          <w:color w:val="000000"/>
          <w:sz w:val="24"/>
          <w:szCs w:val="24"/>
        </w:rPr>
        <w:t xml:space="preserve">               1.1. </w:t>
      </w:r>
      <w:proofErr w:type="gramStart"/>
      <w:r w:rsidRPr="007F5848">
        <w:rPr>
          <w:rFonts w:ascii="Times New Roman" w:hAnsi="Times New Roman"/>
          <w:color w:val="000000"/>
          <w:sz w:val="24"/>
          <w:szCs w:val="24"/>
        </w:rPr>
        <w:t xml:space="preserve">Настоящее Положение об оплате труда работников </w:t>
      </w:r>
      <w:r w:rsidRPr="007F5848">
        <w:rPr>
          <w:rFonts w:ascii="Times New Roman" w:hAnsi="Times New Roman"/>
          <w:bCs/>
          <w:color w:val="000000"/>
          <w:sz w:val="24"/>
          <w:szCs w:val="24"/>
        </w:rPr>
        <w:t>муниципального бюджетного дошкольного образовател</w:t>
      </w:r>
      <w:r>
        <w:rPr>
          <w:rFonts w:ascii="Times New Roman" w:hAnsi="Times New Roman"/>
          <w:bCs/>
          <w:color w:val="000000"/>
          <w:sz w:val="24"/>
          <w:szCs w:val="24"/>
        </w:rPr>
        <w:t>ьного учреждения «Детский сад №3 «Светлячок</w:t>
      </w:r>
      <w:r w:rsidRPr="007F5848">
        <w:rPr>
          <w:rFonts w:ascii="Times New Roman" w:hAnsi="Times New Roman"/>
          <w:bCs/>
          <w:color w:val="000000"/>
          <w:sz w:val="24"/>
          <w:szCs w:val="24"/>
        </w:rPr>
        <w:t>» города Алатыря Чувашской Республики</w:t>
      </w:r>
      <w:r w:rsidRPr="007F5848">
        <w:rPr>
          <w:rFonts w:ascii="Times New Roman" w:hAnsi="Times New Roman"/>
          <w:color w:val="000000"/>
          <w:sz w:val="24"/>
          <w:szCs w:val="24"/>
        </w:rPr>
        <w:t xml:space="preserve"> (далее – Положение), разработано в соответствии с Законом Чувашской Республики «Об упорядочении оплаты труда работников государственных учреждений Чувашской Республики», Постановлением </w:t>
      </w:r>
      <w:r w:rsidRPr="007F5848">
        <w:rPr>
          <w:rFonts w:ascii="Times New Roman" w:hAnsi="Times New Roman"/>
          <w:sz w:val="24"/>
          <w:szCs w:val="24"/>
        </w:rPr>
        <w:t>Кабинета Министров Чувашской Республики от 13.09.2013 г. № 377</w:t>
      </w:r>
      <w:r w:rsidRPr="007F5848">
        <w:rPr>
          <w:rFonts w:ascii="Times New Roman" w:hAnsi="Times New Roman"/>
          <w:color w:val="000000"/>
          <w:sz w:val="24"/>
          <w:szCs w:val="24"/>
        </w:rPr>
        <w:t xml:space="preserve"> «</w:t>
      </w:r>
      <w:r w:rsidRPr="007F5848">
        <w:rPr>
          <w:rFonts w:ascii="Times New Roman" w:hAnsi="Times New Roman"/>
          <w:sz w:val="24"/>
          <w:szCs w:val="24"/>
        </w:rPr>
        <w:t>Об утверждении Примерного положения об оплате труда работников государственных учреждений Чувашской Республики, занятых в</w:t>
      </w:r>
      <w:proofErr w:type="gramEnd"/>
      <w:r w:rsidRPr="007F5848">
        <w:rPr>
          <w:rFonts w:ascii="Times New Roman" w:hAnsi="Times New Roman"/>
          <w:sz w:val="24"/>
          <w:szCs w:val="24"/>
        </w:rPr>
        <w:t xml:space="preserve"> </w:t>
      </w:r>
      <w:proofErr w:type="gramStart"/>
      <w:r w:rsidRPr="007F5848">
        <w:rPr>
          <w:rFonts w:ascii="Times New Roman" w:hAnsi="Times New Roman"/>
          <w:sz w:val="24"/>
          <w:szCs w:val="24"/>
        </w:rPr>
        <w:t>сфере образования и науки», Постановлением администрации города Алатыря от 03 октября 2013 года № 1057 «Об утверждении Примерного положения об оплате труда работников муниципальных учреждений города Алатыря, занятых в сфере образования», Постановлением Кабинета Министров Чувашской Республики от 26.09.2013 г. № 381 «О повышении оплаты труда работников государственных учреждений Чувашской Республики, финансируемых за счет средств республиканского бюджета Чувашской Республики», Постановлением  администрации города Алатыря</w:t>
      </w:r>
      <w:proofErr w:type="gramEnd"/>
      <w:r w:rsidRPr="007F5848">
        <w:rPr>
          <w:rFonts w:ascii="Times New Roman" w:hAnsi="Times New Roman"/>
          <w:sz w:val="24"/>
          <w:szCs w:val="24"/>
        </w:rPr>
        <w:t xml:space="preserve"> </w:t>
      </w:r>
      <w:proofErr w:type="gramStart"/>
      <w:r w:rsidRPr="007F5848">
        <w:rPr>
          <w:rFonts w:ascii="Times New Roman" w:hAnsi="Times New Roman"/>
          <w:sz w:val="24"/>
          <w:szCs w:val="24"/>
        </w:rPr>
        <w:t xml:space="preserve">от 01 октября 2013 года № 1043 «О повышении оплаты труда работников муниципальных учреждений города Алатыря, финансируемых за счет средств бюджета города Алатыря Чувашской Республики», Постановлением Кабинета Министров Чувашской Республики от 25.12.2013 г. № </w:t>
      </w:r>
      <w:r w:rsidRPr="007F5848">
        <w:rPr>
          <w:rFonts w:ascii="Times New Roman" w:hAnsi="Times New Roman"/>
          <w:sz w:val="24"/>
          <w:szCs w:val="24"/>
          <w:shd w:val="clear" w:color="auto" w:fill="FFFFFF"/>
        </w:rPr>
        <w:t xml:space="preserve">536 «О финансовом </w:t>
      </w:r>
      <w:r w:rsidRPr="007F5848">
        <w:rPr>
          <w:rFonts w:ascii="Times New Roman" w:hAnsi="Times New Roman"/>
          <w:bCs/>
          <w:sz w:val="24"/>
          <w:szCs w:val="24"/>
          <w:shd w:val="clear" w:color="auto" w:fill="FFFFFF"/>
        </w:rPr>
        <w:t>обеспечении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w:t>
      </w:r>
      <w:proofErr w:type="gramEnd"/>
      <w:r w:rsidRPr="007F5848">
        <w:rPr>
          <w:rFonts w:ascii="Times New Roman" w:hAnsi="Times New Roman"/>
          <w:bCs/>
          <w:sz w:val="24"/>
          <w:szCs w:val="24"/>
          <w:shd w:val="clear" w:color="auto" w:fill="FFFFFF"/>
        </w:rPr>
        <w:t xml:space="preserve">, </w:t>
      </w:r>
      <w:proofErr w:type="gramStart"/>
      <w:r w:rsidRPr="007F5848">
        <w:rPr>
          <w:rFonts w:ascii="Times New Roman" w:hAnsi="Times New Roman"/>
          <w:bCs/>
          <w:sz w:val="24"/>
          <w:szCs w:val="24"/>
          <w:shd w:val="clear" w:color="auto" w:fill="FFFFFF"/>
        </w:rPr>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152C1B">
        <w:rPr>
          <w:rFonts w:ascii="Times New Roman" w:hAnsi="Times New Roman"/>
          <w:bCs/>
          <w:sz w:val="24"/>
          <w:szCs w:val="24"/>
        </w:rPr>
        <w:t>»,</w:t>
      </w:r>
      <w:r w:rsidRPr="00152C1B">
        <w:rPr>
          <w:rFonts w:ascii="Times New Roman" w:hAnsi="Times New Roman"/>
          <w:bCs/>
          <w:color w:val="FF0000"/>
          <w:sz w:val="24"/>
          <w:szCs w:val="24"/>
        </w:rPr>
        <w:t xml:space="preserve"> </w:t>
      </w:r>
      <w:r w:rsidRPr="00152C1B">
        <w:rPr>
          <w:rFonts w:ascii="Times New Roman" w:hAnsi="Times New Roman"/>
          <w:bCs/>
          <w:sz w:val="24"/>
          <w:szCs w:val="24"/>
        </w:rPr>
        <w:t>Постановлением Кабинета Министров ЧР от 23.10.2014 № 360 «О внесении изменений в постановление Кабинета Министров Чувашской Республики от 13 сентября 2013 г. № 377», Постановлением администрации города Алатыря  от</w:t>
      </w:r>
      <w:r w:rsidRPr="007F5848">
        <w:rPr>
          <w:rFonts w:ascii="Times New Roman" w:hAnsi="Times New Roman"/>
          <w:bCs/>
          <w:color w:val="FF0000"/>
          <w:sz w:val="24"/>
          <w:szCs w:val="24"/>
          <w:shd w:val="clear" w:color="auto" w:fill="F5F5F5"/>
        </w:rPr>
        <w:t xml:space="preserve"> </w:t>
      </w:r>
      <w:r w:rsidRPr="00152C1B">
        <w:rPr>
          <w:rFonts w:ascii="Times New Roman" w:hAnsi="Times New Roman"/>
          <w:sz w:val="24"/>
          <w:szCs w:val="24"/>
          <w:shd w:val="clear" w:color="auto" w:fill="FFFFFF"/>
        </w:rPr>
        <w:t>26.11.2014 г. № 1209</w:t>
      </w:r>
      <w:r>
        <w:rPr>
          <w:shd w:val="clear" w:color="auto" w:fill="FFFFFF"/>
        </w:rPr>
        <w:t xml:space="preserve"> </w:t>
      </w:r>
      <w:r w:rsidRPr="007F5848">
        <w:rPr>
          <w:rFonts w:ascii="Times New Roman" w:hAnsi="Times New Roman"/>
          <w:bCs/>
          <w:sz w:val="24"/>
          <w:szCs w:val="24"/>
          <w:shd w:val="clear" w:color="auto" w:fill="F5F5F5"/>
        </w:rPr>
        <w:t>«</w:t>
      </w:r>
      <w:r w:rsidRPr="007F5848">
        <w:rPr>
          <w:rFonts w:ascii="Times New Roman" w:hAnsi="Times New Roman"/>
          <w:bCs/>
          <w:sz w:val="24"/>
          <w:szCs w:val="24"/>
        </w:rPr>
        <w:t>О внесении изменений в постановление</w:t>
      </w:r>
      <w:r>
        <w:rPr>
          <w:rFonts w:ascii="Times New Roman" w:hAnsi="Times New Roman"/>
          <w:bCs/>
          <w:sz w:val="24"/>
          <w:szCs w:val="24"/>
        </w:rPr>
        <w:t xml:space="preserve"> </w:t>
      </w:r>
      <w:r w:rsidRPr="007F5848">
        <w:rPr>
          <w:rFonts w:ascii="Times New Roman" w:hAnsi="Times New Roman"/>
          <w:bCs/>
          <w:sz w:val="24"/>
          <w:szCs w:val="24"/>
        </w:rPr>
        <w:t>администрации города Алатыря</w:t>
      </w:r>
      <w:r>
        <w:rPr>
          <w:rFonts w:ascii="Times New Roman" w:hAnsi="Times New Roman"/>
          <w:bCs/>
          <w:sz w:val="24"/>
          <w:szCs w:val="24"/>
        </w:rPr>
        <w:t xml:space="preserve"> </w:t>
      </w:r>
      <w:r w:rsidRPr="007F5848">
        <w:rPr>
          <w:rFonts w:ascii="Times New Roman" w:hAnsi="Times New Roman"/>
          <w:bCs/>
          <w:sz w:val="24"/>
          <w:szCs w:val="24"/>
        </w:rPr>
        <w:t>от 03 октября 2013 г. № 1057</w:t>
      </w:r>
      <w:r>
        <w:rPr>
          <w:rFonts w:ascii="Times New Roman" w:hAnsi="Times New Roman"/>
          <w:bCs/>
          <w:sz w:val="24"/>
          <w:szCs w:val="24"/>
        </w:rPr>
        <w:t>»</w:t>
      </w:r>
      <w:r w:rsidR="00A33837">
        <w:rPr>
          <w:rFonts w:ascii="Times New Roman" w:hAnsi="Times New Roman"/>
          <w:bCs/>
          <w:sz w:val="24"/>
          <w:szCs w:val="24"/>
        </w:rPr>
        <w:t xml:space="preserve">, </w:t>
      </w:r>
      <w:r w:rsidR="00A33837" w:rsidRPr="00152C1B">
        <w:rPr>
          <w:rFonts w:ascii="Times New Roman" w:hAnsi="Times New Roman"/>
          <w:bCs/>
          <w:sz w:val="24"/>
          <w:szCs w:val="24"/>
        </w:rPr>
        <w:t>Постановлением</w:t>
      </w:r>
      <w:proofErr w:type="gramEnd"/>
      <w:r w:rsidR="00A33837" w:rsidRPr="00152C1B">
        <w:rPr>
          <w:rFonts w:ascii="Times New Roman" w:hAnsi="Times New Roman"/>
          <w:bCs/>
          <w:sz w:val="24"/>
          <w:szCs w:val="24"/>
        </w:rPr>
        <w:t xml:space="preserve"> </w:t>
      </w:r>
      <w:proofErr w:type="gramStart"/>
      <w:r w:rsidR="00A33837" w:rsidRPr="00152C1B">
        <w:rPr>
          <w:rFonts w:ascii="Times New Roman" w:hAnsi="Times New Roman"/>
          <w:bCs/>
          <w:sz w:val="24"/>
          <w:szCs w:val="24"/>
        </w:rPr>
        <w:t>администрации города Алатыря  от</w:t>
      </w:r>
      <w:r w:rsidR="00A33837" w:rsidRPr="007F5848">
        <w:rPr>
          <w:rFonts w:ascii="Times New Roman" w:hAnsi="Times New Roman"/>
          <w:bCs/>
          <w:color w:val="FF0000"/>
          <w:sz w:val="24"/>
          <w:szCs w:val="24"/>
          <w:shd w:val="clear" w:color="auto" w:fill="F5F5F5"/>
        </w:rPr>
        <w:t xml:space="preserve"> </w:t>
      </w:r>
      <w:r w:rsidR="00A33837">
        <w:rPr>
          <w:rFonts w:ascii="Times New Roman" w:hAnsi="Times New Roman"/>
          <w:sz w:val="24"/>
          <w:szCs w:val="24"/>
          <w:shd w:val="clear" w:color="auto" w:fill="FFFFFF"/>
        </w:rPr>
        <w:t xml:space="preserve">17.11.2016 г. № </w:t>
      </w:r>
      <w:r w:rsidR="00EF3A2B">
        <w:rPr>
          <w:rFonts w:ascii="Times New Roman" w:hAnsi="Times New Roman"/>
          <w:sz w:val="24"/>
          <w:szCs w:val="24"/>
          <w:shd w:val="clear" w:color="auto" w:fill="FFFFFF"/>
        </w:rPr>
        <w:t>968</w:t>
      </w:r>
      <w:r w:rsidR="00A33837">
        <w:rPr>
          <w:shd w:val="clear" w:color="auto" w:fill="FFFFFF"/>
        </w:rPr>
        <w:t xml:space="preserve"> </w:t>
      </w:r>
      <w:r w:rsidR="00A33837" w:rsidRPr="007F5848">
        <w:rPr>
          <w:rFonts w:ascii="Times New Roman" w:hAnsi="Times New Roman"/>
          <w:bCs/>
          <w:sz w:val="24"/>
          <w:szCs w:val="24"/>
          <w:shd w:val="clear" w:color="auto" w:fill="F5F5F5"/>
        </w:rPr>
        <w:t>«</w:t>
      </w:r>
      <w:r w:rsidR="00A33837" w:rsidRPr="007F5848">
        <w:rPr>
          <w:rFonts w:ascii="Times New Roman" w:hAnsi="Times New Roman"/>
          <w:bCs/>
          <w:sz w:val="24"/>
          <w:szCs w:val="24"/>
        </w:rPr>
        <w:t>О внесении изменений в постановление</w:t>
      </w:r>
      <w:r w:rsidR="00A33837">
        <w:rPr>
          <w:rFonts w:ascii="Times New Roman" w:hAnsi="Times New Roman"/>
          <w:bCs/>
          <w:sz w:val="24"/>
          <w:szCs w:val="24"/>
        </w:rPr>
        <w:t xml:space="preserve"> </w:t>
      </w:r>
      <w:r w:rsidR="00A33837" w:rsidRPr="007F5848">
        <w:rPr>
          <w:rFonts w:ascii="Times New Roman" w:hAnsi="Times New Roman"/>
          <w:bCs/>
          <w:sz w:val="24"/>
          <w:szCs w:val="24"/>
        </w:rPr>
        <w:t>администрации города Алатыря</w:t>
      </w:r>
      <w:r w:rsidR="00A33837">
        <w:rPr>
          <w:rFonts w:ascii="Times New Roman" w:hAnsi="Times New Roman"/>
          <w:bCs/>
          <w:sz w:val="24"/>
          <w:szCs w:val="24"/>
        </w:rPr>
        <w:t xml:space="preserve"> </w:t>
      </w:r>
      <w:r w:rsidR="00A33837" w:rsidRPr="007F5848">
        <w:rPr>
          <w:rFonts w:ascii="Times New Roman" w:hAnsi="Times New Roman"/>
          <w:bCs/>
          <w:sz w:val="24"/>
          <w:szCs w:val="24"/>
        </w:rPr>
        <w:t>от 03 октября 2013 г. № 1057</w:t>
      </w:r>
      <w:r w:rsidR="00A33837">
        <w:rPr>
          <w:rFonts w:ascii="Times New Roman" w:hAnsi="Times New Roman"/>
          <w:bCs/>
          <w:sz w:val="24"/>
          <w:szCs w:val="24"/>
        </w:rPr>
        <w:t>»</w:t>
      </w:r>
      <w:r w:rsidR="003D4B84">
        <w:rPr>
          <w:rFonts w:ascii="Times New Roman" w:hAnsi="Times New Roman"/>
          <w:bCs/>
          <w:sz w:val="24"/>
          <w:szCs w:val="24"/>
        </w:rPr>
        <w:t>,</w:t>
      </w:r>
      <w:r w:rsidR="003D4B84" w:rsidRPr="003D4B84">
        <w:rPr>
          <w:rFonts w:ascii="Times New Roman" w:hAnsi="Times New Roman"/>
          <w:sz w:val="24"/>
          <w:szCs w:val="24"/>
        </w:rPr>
        <w:t xml:space="preserve"> </w:t>
      </w:r>
      <w:r w:rsidR="003D4B84">
        <w:rPr>
          <w:rFonts w:ascii="Times New Roman" w:hAnsi="Times New Roman"/>
          <w:sz w:val="24"/>
          <w:szCs w:val="24"/>
        </w:rPr>
        <w:t xml:space="preserve">Постановлением Кабинета Министров Чувашской Республики от 7 декабря 2017 года №480, </w:t>
      </w:r>
      <w:r w:rsidR="003D4B84" w:rsidRPr="007F5848">
        <w:rPr>
          <w:rFonts w:ascii="Times New Roman" w:hAnsi="Times New Roman"/>
          <w:sz w:val="24"/>
          <w:szCs w:val="24"/>
        </w:rPr>
        <w:t>Постановлением  ад</w:t>
      </w:r>
      <w:r w:rsidR="003D4B84">
        <w:rPr>
          <w:rFonts w:ascii="Times New Roman" w:hAnsi="Times New Roman"/>
          <w:sz w:val="24"/>
          <w:szCs w:val="24"/>
        </w:rPr>
        <w:t>министрации города Алатыря от 22 декабря 2017 года № 992</w:t>
      </w:r>
      <w:r w:rsidR="003D4B84" w:rsidRPr="007F5848">
        <w:rPr>
          <w:rFonts w:ascii="Times New Roman" w:hAnsi="Times New Roman"/>
          <w:sz w:val="24"/>
          <w:szCs w:val="24"/>
        </w:rPr>
        <w:t xml:space="preserve"> «О повышении оплаты труда работников муниципальных учреждений города Алатыря,</w:t>
      </w:r>
      <w:r w:rsidR="003D4B84">
        <w:rPr>
          <w:rFonts w:ascii="Times New Roman" w:hAnsi="Times New Roman"/>
          <w:sz w:val="24"/>
          <w:szCs w:val="24"/>
        </w:rPr>
        <w:t xml:space="preserve"> </w:t>
      </w:r>
      <w:r w:rsidR="003D4B84">
        <w:rPr>
          <w:rFonts w:ascii="Times New Roman" w:hAnsi="Times New Roman"/>
          <w:bCs/>
          <w:sz w:val="24"/>
          <w:szCs w:val="24"/>
        </w:rPr>
        <w:t xml:space="preserve"> </w:t>
      </w:r>
      <w:r w:rsidR="004068B4">
        <w:rPr>
          <w:rFonts w:ascii="Times New Roman" w:hAnsi="Times New Roman"/>
          <w:sz w:val="24"/>
          <w:szCs w:val="24"/>
        </w:rPr>
        <w:t>Постановлением Кабинета Мин</w:t>
      </w:r>
      <w:r w:rsidR="00C6259E">
        <w:rPr>
          <w:rFonts w:ascii="Times New Roman" w:hAnsi="Times New Roman"/>
          <w:sz w:val="24"/>
          <w:szCs w:val="24"/>
        </w:rPr>
        <w:t>истров Чувашской Республики от 27 ноября 2019</w:t>
      </w:r>
      <w:proofErr w:type="gramEnd"/>
      <w:r w:rsidR="00C6259E">
        <w:rPr>
          <w:rFonts w:ascii="Times New Roman" w:hAnsi="Times New Roman"/>
          <w:sz w:val="24"/>
          <w:szCs w:val="24"/>
        </w:rPr>
        <w:t xml:space="preserve"> </w:t>
      </w:r>
      <w:proofErr w:type="gramStart"/>
      <w:r w:rsidR="00C6259E">
        <w:rPr>
          <w:rFonts w:ascii="Times New Roman" w:hAnsi="Times New Roman"/>
          <w:sz w:val="24"/>
          <w:szCs w:val="24"/>
        </w:rPr>
        <w:t>года №497 «</w:t>
      </w:r>
      <w:r w:rsidR="004068B4" w:rsidRPr="00C6259E">
        <w:rPr>
          <w:rFonts w:ascii="Times New Roman" w:hAnsi="Times New Roman" w:cs="Times New Roman"/>
          <w:sz w:val="24"/>
          <w:szCs w:val="24"/>
        </w:rPr>
        <w:t>О</w:t>
      </w:r>
      <w:r w:rsidR="00C6259E" w:rsidRPr="00C6259E">
        <w:rPr>
          <w:rFonts w:ascii="Times New Roman" w:eastAsia="Calibri" w:hAnsi="Times New Roman" w:cs="Times New Roman"/>
          <w:sz w:val="24"/>
          <w:szCs w:val="24"/>
        </w:rPr>
        <w:t xml:space="preserve"> внесении изменений в постановление Кабинета Министров Чувашской Республики от 13 сентября </w:t>
      </w:r>
      <w:smartTag w:uri="urn:schemas-microsoft-com:office:smarttags" w:element="metricconverter">
        <w:smartTagPr>
          <w:attr w:name="ProductID" w:val="2013 г"/>
        </w:smartTagPr>
        <w:r w:rsidR="00C6259E" w:rsidRPr="00C6259E">
          <w:rPr>
            <w:rFonts w:ascii="Times New Roman" w:eastAsia="Calibri" w:hAnsi="Times New Roman" w:cs="Times New Roman"/>
            <w:sz w:val="24"/>
            <w:szCs w:val="24"/>
          </w:rPr>
          <w:t>2013 г</w:t>
        </w:r>
      </w:smartTag>
      <w:r w:rsidR="00C6259E" w:rsidRPr="00C6259E">
        <w:rPr>
          <w:rFonts w:ascii="Times New Roman" w:eastAsia="Calibri" w:hAnsi="Times New Roman" w:cs="Times New Roman"/>
          <w:sz w:val="24"/>
          <w:szCs w:val="24"/>
        </w:rPr>
        <w:t>. № 377</w:t>
      </w:r>
      <w:r w:rsidR="004068B4" w:rsidRPr="00C6259E">
        <w:rPr>
          <w:rFonts w:ascii="Times New Roman" w:hAnsi="Times New Roman" w:cs="Times New Roman"/>
          <w:sz w:val="24"/>
          <w:szCs w:val="24"/>
        </w:rPr>
        <w:t>»,</w:t>
      </w:r>
      <w:r w:rsidR="008A66E4" w:rsidRPr="008A66E4">
        <w:rPr>
          <w:rFonts w:ascii="Times New Roman" w:hAnsi="Times New Roman"/>
          <w:sz w:val="24"/>
          <w:szCs w:val="24"/>
        </w:rPr>
        <w:t xml:space="preserve"> </w:t>
      </w:r>
      <w:r w:rsidR="008A66E4">
        <w:rPr>
          <w:rFonts w:ascii="Times New Roman" w:hAnsi="Times New Roman"/>
          <w:sz w:val="24"/>
          <w:szCs w:val="24"/>
        </w:rPr>
        <w:t>Постановлением Кабинета Министров Чувашской Республики</w:t>
      </w:r>
      <w:r w:rsidR="008A66E4">
        <w:rPr>
          <w:rFonts w:ascii="Times New Roman" w:hAnsi="Times New Roman" w:cs="Times New Roman"/>
          <w:sz w:val="24"/>
          <w:szCs w:val="24"/>
        </w:rPr>
        <w:t xml:space="preserve"> </w:t>
      </w:r>
      <w:r w:rsidR="008A66E4" w:rsidRPr="00C6259E">
        <w:rPr>
          <w:rFonts w:ascii="Times New Roman" w:eastAsia="Calibri" w:hAnsi="Times New Roman" w:cs="Times New Roman"/>
          <w:sz w:val="24"/>
          <w:szCs w:val="24"/>
        </w:rPr>
        <w:t xml:space="preserve">от 13 сентября </w:t>
      </w:r>
      <w:smartTag w:uri="urn:schemas-microsoft-com:office:smarttags" w:element="metricconverter">
        <w:smartTagPr>
          <w:attr w:name="ProductID" w:val="2013 г"/>
        </w:smartTagPr>
        <w:r w:rsidR="008A66E4" w:rsidRPr="00C6259E">
          <w:rPr>
            <w:rFonts w:ascii="Times New Roman" w:eastAsia="Calibri" w:hAnsi="Times New Roman" w:cs="Times New Roman"/>
            <w:sz w:val="24"/>
            <w:szCs w:val="24"/>
          </w:rPr>
          <w:t>2013 г</w:t>
        </w:r>
      </w:smartTag>
      <w:r w:rsidR="008A66E4" w:rsidRPr="00C6259E">
        <w:rPr>
          <w:rFonts w:ascii="Times New Roman" w:eastAsia="Calibri" w:hAnsi="Times New Roman" w:cs="Times New Roman"/>
          <w:sz w:val="24"/>
          <w:szCs w:val="24"/>
        </w:rPr>
        <w:t>. № 377</w:t>
      </w:r>
      <w:r w:rsidR="008A66E4" w:rsidRPr="008A66E4">
        <w:rPr>
          <w:rFonts w:ascii="Times New Roman" w:hAnsi="Times New Roman" w:cs="Times New Roman"/>
          <w:sz w:val="24"/>
          <w:szCs w:val="24"/>
        </w:rPr>
        <w:t xml:space="preserve"> </w:t>
      </w:r>
      <w:r w:rsidR="008A66E4">
        <w:rPr>
          <w:rFonts w:ascii="Times New Roman" w:hAnsi="Times New Roman" w:cs="Times New Roman"/>
          <w:sz w:val="24"/>
          <w:szCs w:val="24"/>
        </w:rPr>
        <w:t>с изменениями и дополнениями</w:t>
      </w:r>
      <w:r w:rsidR="008A66E4">
        <w:rPr>
          <w:rFonts w:ascii="Times New Roman" w:eastAsia="Calibri" w:hAnsi="Times New Roman" w:cs="Times New Roman"/>
          <w:sz w:val="24"/>
          <w:szCs w:val="24"/>
        </w:rPr>
        <w:t xml:space="preserve"> </w:t>
      </w:r>
      <w:r w:rsidR="008A66E4">
        <w:rPr>
          <w:rFonts w:ascii="Times New Roman" w:eastAsia="Times New Roman" w:hAnsi="Times New Roman" w:cs="Times New Roman"/>
          <w:sz w:val="24"/>
          <w:szCs w:val="24"/>
          <w:lang w:eastAsia="ru-RU"/>
        </w:rPr>
        <w:t>от 13 февраля 2020г. №52, 30</w:t>
      </w:r>
      <w:r w:rsidR="002B5C3A">
        <w:rPr>
          <w:rFonts w:ascii="Times New Roman" w:eastAsia="Times New Roman" w:hAnsi="Times New Roman" w:cs="Times New Roman"/>
          <w:sz w:val="24"/>
          <w:szCs w:val="24"/>
          <w:lang w:eastAsia="ru-RU"/>
        </w:rPr>
        <w:t xml:space="preserve"> </w:t>
      </w:r>
      <w:r w:rsidR="008A66E4" w:rsidRPr="008A66E4">
        <w:rPr>
          <w:rFonts w:ascii="Times New Roman" w:eastAsia="Times New Roman" w:hAnsi="Times New Roman" w:cs="Times New Roman"/>
          <w:sz w:val="24"/>
          <w:szCs w:val="24"/>
          <w:lang w:eastAsia="ru-RU"/>
        </w:rPr>
        <w:t>октября 2020 г. № 592, 14</w:t>
      </w:r>
      <w:r w:rsidR="008A66E4">
        <w:rPr>
          <w:rFonts w:ascii="Times New Roman" w:eastAsia="Times New Roman" w:hAnsi="Times New Roman" w:cs="Times New Roman"/>
          <w:sz w:val="24"/>
          <w:szCs w:val="24"/>
          <w:lang w:eastAsia="ru-RU"/>
        </w:rPr>
        <w:t xml:space="preserve"> ноября </w:t>
      </w:r>
      <w:r w:rsidR="008A66E4" w:rsidRPr="008A66E4">
        <w:rPr>
          <w:rFonts w:ascii="Times New Roman" w:eastAsia="Times New Roman" w:hAnsi="Times New Roman" w:cs="Times New Roman"/>
          <w:sz w:val="24"/>
          <w:szCs w:val="24"/>
          <w:lang w:eastAsia="ru-RU"/>
        </w:rPr>
        <w:t>2022г.</w:t>
      </w:r>
      <w:r w:rsidR="008A66E4">
        <w:rPr>
          <w:rFonts w:ascii="Times New Roman" w:eastAsia="Times New Roman" w:hAnsi="Times New Roman" w:cs="Times New Roman"/>
          <w:sz w:val="24"/>
          <w:szCs w:val="24"/>
          <w:lang w:eastAsia="ru-RU"/>
        </w:rPr>
        <w:t xml:space="preserve"> № 586</w:t>
      </w:r>
      <w:r w:rsidR="00162BD5">
        <w:rPr>
          <w:rFonts w:ascii="Times New Roman" w:eastAsia="Times New Roman" w:hAnsi="Times New Roman" w:cs="Times New Roman"/>
          <w:sz w:val="24"/>
          <w:szCs w:val="24"/>
          <w:lang w:eastAsia="ru-RU"/>
        </w:rPr>
        <w:t>, 16 февраля 2023 года</w:t>
      </w:r>
      <w:r w:rsidR="00356BDC">
        <w:rPr>
          <w:rFonts w:ascii="Times New Roman" w:eastAsia="Times New Roman" w:hAnsi="Times New Roman" w:cs="Times New Roman"/>
          <w:sz w:val="24"/>
          <w:szCs w:val="24"/>
          <w:lang w:eastAsia="ru-RU"/>
        </w:rPr>
        <w:t xml:space="preserve"> №105</w:t>
      </w:r>
      <w:r w:rsidR="004068B4" w:rsidRPr="008A66E4">
        <w:rPr>
          <w:rFonts w:ascii="Times New Roman" w:hAnsi="Times New Roman"/>
          <w:sz w:val="24"/>
          <w:szCs w:val="24"/>
        </w:rPr>
        <w:t xml:space="preserve">  </w:t>
      </w:r>
      <w:r w:rsidR="004068B4">
        <w:rPr>
          <w:rFonts w:ascii="Times New Roman" w:hAnsi="Times New Roman"/>
          <w:bCs/>
          <w:sz w:val="24"/>
          <w:szCs w:val="24"/>
        </w:rPr>
        <w:t xml:space="preserve"> </w:t>
      </w:r>
      <w:r w:rsidR="00A33837">
        <w:rPr>
          <w:rFonts w:ascii="Times New Roman" w:hAnsi="Times New Roman"/>
          <w:bCs/>
          <w:sz w:val="24"/>
          <w:szCs w:val="24"/>
        </w:rPr>
        <w:t xml:space="preserve"> </w:t>
      </w:r>
      <w:r w:rsidRPr="007F5848">
        <w:rPr>
          <w:rFonts w:ascii="Times New Roman" w:hAnsi="Times New Roman"/>
          <w:color w:val="000000"/>
          <w:sz w:val="24"/>
          <w:szCs w:val="24"/>
        </w:rPr>
        <w:t>и включает в себя:</w:t>
      </w:r>
      <w:proofErr w:type="gramEnd"/>
    </w:p>
    <w:p w:rsidR="00942974" w:rsidRPr="008F6E25" w:rsidRDefault="00942974" w:rsidP="00A33837">
      <w:pPr>
        <w:shd w:val="clear" w:color="auto" w:fill="FFFFFF"/>
        <w:spacing w:after="0" w:line="240" w:lineRule="auto"/>
        <w:jc w:val="both"/>
        <w:rPr>
          <w:rFonts w:ascii="Times New Roman" w:hAnsi="Times New Roman"/>
          <w:color w:val="000000"/>
          <w:sz w:val="24"/>
          <w:szCs w:val="24"/>
        </w:rPr>
      </w:pPr>
      <w:r w:rsidRPr="008F6E25">
        <w:rPr>
          <w:rFonts w:ascii="Times New Roman" w:hAnsi="Times New Roman"/>
          <w:color w:val="000000"/>
          <w:sz w:val="24"/>
          <w:szCs w:val="24"/>
        </w:rPr>
        <w:t xml:space="preserve">размеры окладов (должностных окладов), ставок заработной платы работников </w:t>
      </w:r>
      <w:r w:rsidRPr="00A354D4">
        <w:rPr>
          <w:rFonts w:ascii="Times New Roman" w:hAnsi="Times New Roman"/>
          <w:bCs/>
          <w:color w:val="000000"/>
          <w:sz w:val="24"/>
          <w:szCs w:val="24"/>
        </w:rPr>
        <w:t>муниципального бюджетного дошкольного образовательного учреждения «Детский сад</w:t>
      </w:r>
      <w:r>
        <w:rPr>
          <w:b/>
          <w:bCs/>
          <w:color w:val="000000"/>
        </w:rPr>
        <w:t xml:space="preserve"> </w:t>
      </w:r>
      <w:r w:rsidR="00B67299">
        <w:rPr>
          <w:rFonts w:ascii="Times New Roman" w:hAnsi="Times New Roman"/>
          <w:bCs/>
          <w:color w:val="000000"/>
          <w:sz w:val="24"/>
          <w:szCs w:val="24"/>
        </w:rPr>
        <w:lastRenderedPageBreak/>
        <w:t xml:space="preserve">№3 «Светлячок» </w:t>
      </w:r>
      <w:r w:rsidRPr="00A354D4">
        <w:rPr>
          <w:rFonts w:ascii="Times New Roman" w:hAnsi="Times New Roman"/>
          <w:bCs/>
          <w:color w:val="000000"/>
          <w:sz w:val="24"/>
          <w:szCs w:val="24"/>
        </w:rPr>
        <w:t>города Алатыря Чувашской Республики</w:t>
      </w:r>
      <w:r w:rsidRPr="008F6E25">
        <w:rPr>
          <w:rFonts w:ascii="Times New Roman" w:hAnsi="Times New Roman"/>
          <w:color w:val="000000"/>
          <w:sz w:val="24"/>
          <w:szCs w:val="24"/>
        </w:rPr>
        <w:t xml:space="preserve"> (далее – учреждение), по профессиональным квалификационным группам (далее – ПКГ);</w:t>
      </w:r>
    </w:p>
    <w:p w:rsidR="00942974" w:rsidRPr="008F6E25" w:rsidRDefault="00942974" w:rsidP="00BB16E2">
      <w:pPr>
        <w:shd w:val="clear" w:color="auto" w:fill="FFFFFF"/>
        <w:spacing w:after="0" w:line="240" w:lineRule="auto"/>
        <w:jc w:val="both"/>
        <w:rPr>
          <w:rFonts w:ascii="Times New Roman" w:hAnsi="Times New Roman"/>
          <w:color w:val="000000"/>
          <w:sz w:val="24"/>
          <w:szCs w:val="24"/>
        </w:rPr>
      </w:pPr>
      <w:r w:rsidRPr="008F6E25">
        <w:rPr>
          <w:rFonts w:ascii="Times New Roman" w:hAnsi="Times New Roman"/>
          <w:color w:val="000000"/>
          <w:sz w:val="24"/>
          <w:szCs w:val="24"/>
        </w:rPr>
        <w:t>размеры коэффициентов к окладам (ставкам);</w:t>
      </w:r>
    </w:p>
    <w:p w:rsidR="00942974" w:rsidRPr="008F6E25" w:rsidRDefault="00942974" w:rsidP="00BB16E2">
      <w:pPr>
        <w:shd w:val="clear" w:color="auto" w:fill="FFFFFF"/>
        <w:spacing w:after="0" w:line="240" w:lineRule="auto"/>
        <w:jc w:val="both"/>
        <w:rPr>
          <w:rFonts w:ascii="Times New Roman" w:hAnsi="Times New Roman"/>
          <w:color w:val="000000"/>
          <w:sz w:val="24"/>
          <w:szCs w:val="24"/>
        </w:rPr>
      </w:pPr>
      <w:r w:rsidRPr="008F6E25">
        <w:rPr>
          <w:rFonts w:ascii="Times New Roman" w:hAnsi="Times New Roman"/>
          <w:color w:val="000000"/>
          <w:sz w:val="24"/>
          <w:szCs w:val="24"/>
        </w:rPr>
        <w:t>наименование, условия и размеры выплат компенсационного характера в соответствии с перечнем видов выплат компенсационного характера в учреждени</w:t>
      </w:r>
      <w:r>
        <w:rPr>
          <w:rFonts w:ascii="Times New Roman" w:hAnsi="Times New Roman"/>
          <w:color w:val="000000"/>
          <w:sz w:val="24"/>
          <w:szCs w:val="24"/>
        </w:rPr>
        <w:t>и</w:t>
      </w:r>
      <w:r w:rsidRPr="008F6E25">
        <w:rPr>
          <w:rFonts w:ascii="Times New Roman" w:hAnsi="Times New Roman"/>
          <w:color w:val="000000"/>
          <w:sz w:val="24"/>
          <w:szCs w:val="24"/>
        </w:rPr>
        <w:t>;</w:t>
      </w:r>
    </w:p>
    <w:p w:rsidR="00942974" w:rsidRPr="008F6E25" w:rsidRDefault="00942974" w:rsidP="00BB16E2">
      <w:pPr>
        <w:shd w:val="clear" w:color="auto" w:fill="FFFFFF"/>
        <w:spacing w:after="0" w:line="240" w:lineRule="auto"/>
        <w:jc w:val="both"/>
        <w:rPr>
          <w:rFonts w:ascii="Times New Roman" w:hAnsi="Times New Roman"/>
          <w:color w:val="000000"/>
          <w:sz w:val="24"/>
          <w:szCs w:val="24"/>
        </w:rPr>
      </w:pPr>
      <w:r w:rsidRPr="008F6E25">
        <w:rPr>
          <w:rFonts w:ascii="Times New Roman" w:hAnsi="Times New Roman"/>
          <w:color w:val="000000"/>
          <w:sz w:val="24"/>
          <w:szCs w:val="24"/>
        </w:rPr>
        <w:t>наименование, условия осуществления выплат стимулирующего характера в соответствии с перечнем видов выплат стимулирующего характера в учреждени</w:t>
      </w:r>
      <w:r>
        <w:rPr>
          <w:rFonts w:ascii="Times New Roman" w:hAnsi="Times New Roman"/>
          <w:color w:val="000000"/>
          <w:sz w:val="24"/>
          <w:szCs w:val="24"/>
        </w:rPr>
        <w:t>и</w:t>
      </w:r>
      <w:r w:rsidRPr="008F6E25">
        <w:rPr>
          <w:rFonts w:ascii="Times New Roman" w:hAnsi="Times New Roman"/>
          <w:color w:val="000000"/>
          <w:sz w:val="24"/>
          <w:szCs w:val="24"/>
        </w:rPr>
        <w:t>;</w:t>
      </w:r>
    </w:p>
    <w:p w:rsidR="00942974" w:rsidRPr="008F6E25" w:rsidRDefault="00942974" w:rsidP="00BB16E2">
      <w:pPr>
        <w:shd w:val="clear" w:color="auto" w:fill="FFFFFF"/>
        <w:spacing w:after="0" w:line="240" w:lineRule="auto"/>
        <w:jc w:val="both"/>
        <w:rPr>
          <w:rFonts w:ascii="Times New Roman" w:hAnsi="Times New Roman"/>
          <w:color w:val="000000"/>
          <w:sz w:val="24"/>
          <w:szCs w:val="24"/>
        </w:rPr>
      </w:pPr>
      <w:r w:rsidRPr="008F6E25">
        <w:rPr>
          <w:rFonts w:ascii="Times New Roman" w:hAnsi="Times New Roman"/>
          <w:color w:val="000000"/>
          <w:sz w:val="24"/>
          <w:szCs w:val="24"/>
        </w:rPr>
        <w:t>условия оплаты труда руководителей учреждени</w:t>
      </w:r>
      <w:r>
        <w:rPr>
          <w:rFonts w:ascii="Times New Roman" w:hAnsi="Times New Roman"/>
          <w:color w:val="000000"/>
          <w:sz w:val="24"/>
          <w:szCs w:val="24"/>
        </w:rPr>
        <w:t>я</w:t>
      </w:r>
      <w:r w:rsidRPr="008F6E25">
        <w:rPr>
          <w:rFonts w:ascii="Times New Roman" w:hAnsi="Times New Roman"/>
          <w:color w:val="000000"/>
          <w:sz w:val="24"/>
          <w:szCs w:val="24"/>
        </w:rPr>
        <w:t>.</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1.2. Условия оплаты труда, включая размер оклада (ставки) работника, коэффициенты к окладам (ставкам), выплаты компенсационного и стимулирующего характера, являются обязательными для включения в трудовой договор.</w:t>
      </w:r>
    </w:p>
    <w:p w:rsidR="00942974"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Заработная плата работников учреждени</w:t>
      </w:r>
      <w:r>
        <w:rPr>
          <w:rFonts w:ascii="Times New Roman" w:hAnsi="Times New Roman"/>
          <w:color w:val="000000"/>
          <w:sz w:val="24"/>
          <w:szCs w:val="24"/>
        </w:rPr>
        <w:t>я</w:t>
      </w:r>
      <w:r w:rsidRPr="008F6E25">
        <w:rPr>
          <w:rFonts w:ascii="Times New Roman" w:hAnsi="Times New Roman"/>
          <w:color w:val="000000"/>
          <w:sz w:val="24"/>
          <w:szCs w:val="24"/>
        </w:rPr>
        <w:t xml:space="preserve"> максимальными размерами не ограничивается.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1.3. Штатное расписание и тарификационный список педагогических работников учреждения утвержда</w:t>
      </w:r>
      <w:r>
        <w:rPr>
          <w:rFonts w:ascii="Times New Roman" w:hAnsi="Times New Roman"/>
          <w:color w:val="000000"/>
          <w:sz w:val="24"/>
          <w:szCs w:val="24"/>
        </w:rPr>
        <w:t>ю</w:t>
      </w:r>
      <w:r w:rsidRPr="008F6E25">
        <w:rPr>
          <w:rFonts w:ascii="Times New Roman" w:hAnsi="Times New Roman"/>
          <w:color w:val="000000"/>
          <w:sz w:val="24"/>
          <w:szCs w:val="24"/>
        </w:rPr>
        <w:t>тся его руководителем и включают в себя все должности служащих (профессии рабочих) данного учреждения.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Для выполнения работ, связанных с временным расширением объема оказываемых услуг, учреждение вправе осуществлять привлечение помимо работников, занимающих должности (профессии), предусмотренные штатным расписанием, иных работников на условиях срочного трудового договора с оплатой выполненной работы за счет средств, поступающих от приносящей доход деятельности.</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sz w:val="24"/>
          <w:szCs w:val="24"/>
        </w:rPr>
      </w:pPr>
      <w:r w:rsidRPr="008F6E25">
        <w:rPr>
          <w:rFonts w:ascii="Times New Roman" w:hAnsi="Times New Roman"/>
          <w:color w:val="000000"/>
          <w:sz w:val="24"/>
          <w:szCs w:val="24"/>
        </w:rPr>
        <w:t>1.4. </w:t>
      </w:r>
      <w:r w:rsidRPr="00457B13">
        <w:rPr>
          <w:rFonts w:ascii="Times New Roman" w:hAnsi="Times New Roman"/>
          <w:sz w:val="24"/>
          <w:szCs w:val="24"/>
        </w:rPr>
        <w:t>Фонд оплаты труда работников бюджетного учреждения формируется исходя из объема субсидий, поступающих в установленном порядке бюджетному учреждению из республиканского бюджета Чувашской Республики, бюджета города Алатыря и средств, поступающих от приносящей доход деятельности.</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sz w:val="24"/>
          <w:szCs w:val="24"/>
        </w:rPr>
      </w:pPr>
      <w:r w:rsidRPr="00457B13">
        <w:rPr>
          <w:rFonts w:ascii="Times New Roman" w:hAnsi="Times New Roman"/>
          <w:sz w:val="24"/>
          <w:szCs w:val="24"/>
        </w:rPr>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указах Президента Российской Федерации от 7 мая 2012 г. N 597 "О мероприятиях по реализации государственной социальной политики", от 1 июня 2012 г. N 761 "О Национальной стратегии действий в интересах детей на 2012 - 2017 годы",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1.5. Фонд оплаты труда работников учреждения состоит из базовой и стимулирующей частей фонда оплаты труда, а также выплат компенсационного характера:</w:t>
      </w:r>
    </w:p>
    <w:p w:rsidR="00942974" w:rsidRPr="008F6E25" w:rsidRDefault="00942974" w:rsidP="00942974">
      <w:pPr>
        <w:shd w:val="clear" w:color="auto" w:fill="FFFFFF"/>
        <w:spacing w:before="100" w:beforeAutospacing="1" w:after="100" w:afterAutospacing="1" w:line="240" w:lineRule="auto"/>
        <w:ind w:firstLine="708"/>
        <w:rPr>
          <w:rFonts w:ascii="Times New Roman" w:hAnsi="Times New Roman"/>
          <w:color w:val="000000"/>
          <w:sz w:val="24"/>
          <w:szCs w:val="24"/>
        </w:rPr>
      </w:pPr>
      <w:proofErr w:type="spellStart"/>
      <w:r w:rsidRPr="008F6E25">
        <w:rPr>
          <w:rFonts w:ascii="Times New Roman" w:hAnsi="Times New Roman"/>
          <w:color w:val="000000"/>
          <w:sz w:val="24"/>
          <w:szCs w:val="24"/>
        </w:rPr>
        <w:t>ФОТ</w:t>
      </w:r>
      <w:r w:rsidRPr="008F6E25">
        <w:rPr>
          <w:rFonts w:ascii="Times New Roman" w:hAnsi="Times New Roman"/>
          <w:color w:val="000000"/>
          <w:sz w:val="24"/>
          <w:szCs w:val="24"/>
          <w:vertAlign w:val="subscript"/>
        </w:rPr>
        <w:t>оу</w:t>
      </w:r>
      <w:proofErr w:type="spellEnd"/>
      <w:r w:rsidRPr="008F6E25">
        <w:rPr>
          <w:rFonts w:ascii="Times New Roman" w:hAnsi="Times New Roman"/>
          <w:color w:val="000000"/>
          <w:sz w:val="24"/>
          <w:szCs w:val="24"/>
        </w:rPr>
        <w:t xml:space="preserve"> = </w:t>
      </w:r>
      <w:proofErr w:type="spellStart"/>
      <w:r w:rsidRPr="008F6E25">
        <w:rPr>
          <w:rFonts w:ascii="Times New Roman" w:hAnsi="Times New Roman"/>
          <w:color w:val="000000"/>
          <w:sz w:val="24"/>
          <w:szCs w:val="24"/>
        </w:rPr>
        <w:t>ФОТ</w:t>
      </w:r>
      <w:r w:rsidRPr="008F6E25">
        <w:rPr>
          <w:rFonts w:ascii="Times New Roman" w:hAnsi="Times New Roman"/>
          <w:color w:val="000000"/>
          <w:sz w:val="24"/>
          <w:szCs w:val="24"/>
          <w:vertAlign w:val="subscript"/>
        </w:rPr>
        <w:t>б</w:t>
      </w:r>
      <w:proofErr w:type="spellEnd"/>
      <w:r w:rsidRPr="008F6E25">
        <w:rPr>
          <w:rFonts w:ascii="Times New Roman" w:hAnsi="Times New Roman"/>
          <w:color w:val="000000"/>
          <w:sz w:val="24"/>
          <w:szCs w:val="24"/>
        </w:rPr>
        <w:t xml:space="preserve"> + </w:t>
      </w:r>
      <w:proofErr w:type="spellStart"/>
      <w:r w:rsidRPr="008F6E25">
        <w:rPr>
          <w:rFonts w:ascii="Times New Roman" w:hAnsi="Times New Roman"/>
          <w:color w:val="000000"/>
          <w:sz w:val="24"/>
          <w:szCs w:val="24"/>
        </w:rPr>
        <w:t>ФОТ</w:t>
      </w:r>
      <w:r w:rsidRPr="008F6E25">
        <w:rPr>
          <w:rFonts w:ascii="Times New Roman" w:hAnsi="Times New Roman"/>
          <w:color w:val="000000"/>
          <w:sz w:val="24"/>
          <w:szCs w:val="24"/>
          <w:vertAlign w:val="subscript"/>
        </w:rPr>
        <w:t>ст</w:t>
      </w:r>
      <w:proofErr w:type="spellEnd"/>
      <w:r w:rsidRPr="008F6E25">
        <w:rPr>
          <w:rFonts w:ascii="Times New Roman" w:hAnsi="Times New Roman"/>
          <w:color w:val="000000"/>
          <w:sz w:val="24"/>
          <w:szCs w:val="24"/>
        </w:rPr>
        <w:t xml:space="preserve"> + </w:t>
      </w:r>
      <w:proofErr w:type="spellStart"/>
      <w:r w:rsidRPr="008F6E25">
        <w:rPr>
          <w:rFonts w:ascii="Times New Roman" w:hAnsi="Times New Roman"/>
          <w:color w:val="000000"/>
          <w:sz w:val="24"/>
          <w:szCs w:val="24"/>
        </w:rPr>
        <w:t>В</w:t>
      </w:r>
      <w:r w:rsidRPr="008F6E25">
        <w:rPr>
          <w:rFonts w:ascii="Times New Roman" w:hAnsi="Times New Roman"/>
          <w:color w:val="000000"/>
          <w:sz w:val="24"/>
          <w:szCs w:val="24"/>
          <w:vertAlign w:val="subscript"/>
        </w:rPr>
        <w:t>к</w:t>
      </w:r>
      <w:proofErr w:type="spellEnd"/>
      <w:r w:rsidRPr="008F6E25">
        <w:rPr>
          <w:rFonts w:ascii="Times New Roman" w:hAnsi="Times New Roman"/>
          <w:color w:val="000000"/>
          <w:sz w:val="24"/>
          <w:szCs w:val="24"/>
        </w:rPr>
        <w:t>,</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где:</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proofErr w:type="spellStart"/>
      <w:r w:rsidRPr="008F6E25">
        <w:rPr>
          <w:rFonts w:ascii="Times New Roman" w:hAnsi="Times New Roman"/>
          <w:color w:val="000000"/>
          <w:sz w:val="24"/>
          <w:szCs w:val="24"/>
        </w:rPr>
        <w:t>ФОТ</w:t>
      </w:r>
      <w:r w:rsidRPr="008F6E25">
        <w:rPr>
          <w:rFonts w:ascii="Times New Roman" w:hAnsi="Times New Roman"/>
          <w:color w:val="000000"/>
          <w:sz w:val="24"/>
          <w:szCs w:val="24"/>
          <w:vertAlign w:val="subscript"/>
        </w:rPr>
        <w:t>б</w:t>
      </w:r>
      <w:proofErr w:type="spellEnd"/>
      <w:r w:rsidRPr="008F6E25">
        <w:rPr>
          <w:rFonts w:ascii="Times New Roman" w:hAnsi="Times New Roman"/>
          <w:color w:val="000000"/>
          <w:sz w:val="24"/>
          <w:szCs w:val="24"/>
        </w:rPr>
        <w:t> – базовая часть фонда оплаты труда работников учреждения;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proofErr w:type="spellStart"/>
      <w:r w:rsidRPr="008F6E25">
        <w:rPr>
          <w:rFonts w:ascii="Times New Roman" w:hAnsi="Times New Roman"/>
          <w:color w:val="000000"/>
          <w:sz w:val="24"/>
          <w:szCs w:val="24"/>
        </w:rPr>
        <w:t>ФОТ</w:t>
      </w:r>
      <w:r w:rsidRPr="008F6E25">
        <w:rPr>
          <w:rFonts w:ascii="Times New Roman" w:hAnsi="Times New Roman"/>
          <w:color w:val="000000"/>
          <w:sz w:val="24"/>
          <w:szCs w:val="24"/>
          <w:vertAlign w:val="subscript"/>
        </w:rPr>
        <w:t>ст</w:t>
      </w:r>
      <w:proofErr w:type="spellEnd"/>
      <w:r w:rsidRPr="008F6E25">
        <w:rPr>
          <w:rFonts w:ascii="Times New Roman" w:hAnsi="Times New Roman"/>
          <w:color w:val="000000"/>
          <w:sz w:val="24"/>
          <w:szCs w:val="24"/>
        </w:rPr>
        <w:t> – стимулирующая часть фонда оплаты труда работников учреждения;</w:t>
      </w:r>
    </w:p>
    <w:p w:rsidR="00942974"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proofErr w:type="spellStart"/>
      <w:r w:rsidRPr="008F6E25">
        <w:rPr>
          <w:rFonts w:ascii="Times New Roman" w:hAnsi="Times New Roman"/>
          <w:color w:val="000000"/>
          <w:sz w:val="24"/>
          <w:szCs w:val="24"/>
        </w:rPr>
        <w:t>В</w:t>
      </w:r>
      <w:r w:rsidRPr="008F6E25">
        <w:rPr>
          <w:rFonts w:ascii="Times New Roman" w:hAnsi="Times New Roman"/>
          <w:color w:val="000000"/>
          <w:sz w:val="24"/>
          <w:szCs w:val="24"/>
          <w:vertAlign w:val="subscript"/>
        </w:rPr>
        <w:t>к</w:t>
      </w:r>
      <w:proofErr w:type="spellEnd"/>
      <w:r w:rsidRPr="008F6E25">
        <w:rPr>
          <w:rFonts w:ascii="Times New Roman" w:hAnsi="Times New Roman"/>
          <w:color w:val="000000"/>
          <w:sz w:val="24"/>
          <w:szCs w:val="24"/>
        </w:rPr>
        <w:t> – выплаты компенсационного характера.</w:t>
      </w:r>
    </w:p>
    <w:p w:rsidR="00942974" w:rsidRPr="00A512F3" w:rsidRDefault="00942974" w:rsidP="00942974">
      <w:pPr>
        <w:rPr>
          <w:rFonts w:ascii="Times New Roman" w:hAnsi="Times New Roman"/>
          <w:sz w:val="24"/>
          <w:szCs w:val="24"/>
        </w:rPr>
      </w:pPr>
      <w:r>
        <w:rPr>
          <w:rFonts w:ascii="Times New Roman" w:hAnsi="Times New Roman"/>
          <w:sz w:val="24"/>
          <w:szCs w:val="24"/>
        </w:rPr>
        <w:lastRenderedPageBreak/>
        <w:t xml:space="preserve">            1.6. </w:t>
      </w:r>
      <w:r w:rsidRPr="00A512F3">
        <w:rPr>
          <w:rFonts w:ascii="Times New Roman" w:hAnsi="Times New Roman"/>
          <w:sz w:val="24"/>
          <w:szCs w:val="24"/>
        </w:rPr>
        <w:t>Соотношение фонда оплаты труда педагогических работников и младших воспитателей составляет 67% , доля расходов на фонд оплаты труда административного и обслуживающего персонала составляет 33% от общего фонда оплаты труда работников учреждения. Стимулирующая часть ФОТ составляет 30% от общего фонда оплаты труда</w:t>
      </w:r>
      <w:r w:rsidRPr="00A512F3">
        <w:rPr>
          <w:rFonts w:ascii="Times New Roman" w:hAnsi="Times New Roman"/>
          <w:sz w:val="24"/>
          <w:szCs w:val="24"/>
          <w:shd w:val="clear" w:color="auto" w:fill="FFFFFF"/>
        </w:rPr>
        <w:t xml:space="preserve">. </w:t>
      </w:r>
      <w:r w:rsidRPr="00A512F3">
        <w:rPr>
          <w:rFonts w:ascii="Times New Roman" w:hAnsi="Times New Roman"/>
          <w:sz w:val="24"/>
          <w:szCs w:val="24"/>
        </w:rPr>
        <w:t>Соотношение составляющих частей в выплате стимулирующей части ФОТ выражается в пропорции 67 % педагогическим  работникам и младшим воспитателям и 33% обслуживающему персоналу.</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w:t>
      </w:r>
      <w:r>
        <w:rPr>
          <w:rFonts w:ascii="Times New Roman" w:hAnsi="Times New Roman"/>
          <w:color w:val="000000"/>
          <w:sz w:val="24"/>
          <w:szCs w:val="24"/>
        </w:rPr>
        <w:t>7</w:t>
      </w:r>
      <w:r w:rsidRPr="008F6E25">
        <w:rPr>
          <w:rFonts w:ascii="Times New Roman" w:hAnsi="Times New Roman"/>
          <w:color w:val="000000"/>
          <w:sz w:val="24"/>
          <w:szCs w:val="24"/>
        </w:rPr>
        <w:t>. Система оплаты труда работников учреждени</w:t>
      </w:r>
      <w:r>
        <w:rPr>
          <w:rFonts w:ascii="Times New Roman" w:hAnsi="Times New Roman"/>
          <w:color w:val="000000"/>
          <w:sz w:val="24"/>
          <w:szCs w:val="24"/>
        </w:rPr>
        <w:t>я</w:t>
      </w:r>
      <w:r w:rsidRPr="008F6E25">
        <w:rPr>
          <w:rFonts w:ascii="Times New Roman" w:hAnsi="Times New Roman"/>
          <w:color w:val="000000"/>
          <w:sz w:val="24"/>
          <w:szCs w:val="24"/>
        </w:rPr>
        <w:t xml:space="preserve"> устанавливается с учетом:</w:t>
      </w:r>
    </w:p>
    <w:p w:rsidR="001618B0" w:rsidRPr="001618B0" w:rsidRDefault="00942974" w:rsidP="001618B0">
      <w:pPr>
        <w:ind w:firstLine="709"/>
        <w:jc w:val="both"/>
        <w:rPr>
          <w:rFonts w:ascii="Times New Roman" w:eastAsia="Times New Roman" w:hAnsi="Times New Roman" w:cs="Times New Roman"/>
          <w:sz w:val="24"/>
          <w:szCs w:val="24"/>
          <w:lang w:eastAsia="ru-RU"/>
        </w:rPr>
      </w:pPr>
      <w:r>
        <w:rPr>
          <w:rFonts w:ascii="Times New Roman" w:hAnsi="Times New Roman"/>
          <w:color w:val="000000"/>
          <w:sz w:val="24"/>
          <w:szCs w:val="24"/>
        </w:rPr>
        <w:t>а)</w:t>
      </w:r>
      <w:r w:rsidRPr="009B7395">
        <w:rPr>
          <w:rFonts w:ascii="Times New Roman" w:hAnsi="Times New Roman"/>
          <w:sz w:val="24"/>
          <w:szCs w:val="24"/>
        </w:rPr>
        <w:t xml:space="preserve"> </w:t>
      </w:r>
      <w:r w:rsidR="001618B0" w:rsidRPr="001618B0">
        <w:rPr>
          <w:rFonts w:ascii="Times New Roman" w:eastAsia="Times New Roman" w:hAnsi="Times New Roman" w:cs="Times New Roman"/>
          <w:sz w:val="24"/>
          <w:szCs w:val="24"/>
          <w:lang w:eastAsia="ru-RU"/>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rsidR="00942974" w:rsidRPr="00457B13" w:rsidRDefault="00942974" w:rsidP="001618B0">
      <w:pPr>
        <w:ind w:firstLine="709"/>
        <w:jc w:val="both"/>
        <w:rPr>
          <w:rFonts w:ascii="Times New Roman" w:hAnsi="Times New Roman"/>
          <w:color w:val="000000"/>
          <w:sz w:val="24"/>
          <w:szCs w:val="24"/>
        </w:rPr>
      </w:pPr>
      <w:r w:rsidRPr="00457B13">
        <w:rPr>
          <w:rFonts w:ascii="Times New Roman" w:hAnsi="Times New Roman"/>
          <w:color w:val="000000"/>
          <w:sz w:val="24"/>
          <w:szCs w:val="24"/>
        </w:rPr>
        <w:t xml:space="preserve"> б) обеспечения государственных гарантий по оплате труда;</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в)  размеров окладов (ставок), коэффициентов к окладам (ставкам) по ПКГ;</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г) перечня видов выплат компенсационного характера в учреждении;</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д) перечня видов выплат стимулирующего характера в учреждении;</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е) иных обязательных выплат, установленных законодательством Российской Федерации и законодательством Чувашской Республики в сфере оплаты труда;</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ж)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з) мнения представительного органа работников учреждения;</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457B13">
        <w:rPr>
          <w:rFonts w:ascii="Times New Roman" w:hAnsi="Times New Roman"/>
          <w:color w:val="000000"/>
          <w:sz w:val="24"/>
          <w:szCs w:val="24"/>
        </w:rPr>
        <w:t>и) настоящего Положения.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w:t>
      </w:r>
      <w:r>
        <w:rPr>
          <w:rFonts w:ascii="Times New Roman" w:hAnsi="Times New Roman"/>
          <w:color w:val="000000"/>
          <w:sz w:val="24"/>
          <w:szCs w:val="24"/>
        </w:rPr>
        <w:t>8</w:t>
      </w:r>
      <w:r w:rsidRPr="008F6E25">
        <w:rPr>
          <w:rFonts w:ascii="Times New Roman" w:hAnsi="Times New Roman"/>
          <w:color w:val="000000"/>
          <w:sz w:val="24"/>
          <w:szCs w:val="24"/>
        </w:rPr>
        <w:t>. Оплата труда работников учреждени</w:t>
      </w:r>
      <w:r>
        <w:rPr>
          <w:rFonts w:ascii="Times New Roman" w:hAnsi="Times New Roman"/>
          <w:color w:val="000000"/>
          <w:sz w:val="24"/>
          <w:szCs w:val="24"/>
        </w:rPr>
        <w:t>я</w:t>
      </w:r>
      <w:r w:rsidRPr="008F6E25">
        <w:rPr>
          <w:rFonts w:ascii="Times New Roman" w:hAnsi="Times New Roman"/>
          <w:color w:val="000000"/>
          <w:sz w:val="24"/>
          <w:szCs w:val="24"/>
        </w:rPr>
        <w:t xml:space="preserve"> устанавливается коллективным договор</w:t>
      </w:r>
      <w:r>
        <w:rPr>
          <w:rFonts w:ascii="Times New Roman" w:hAnsi="Times New Roman"/>
          <w:color w:val="000000"/>
          <w:sz w:val="24"/>
          <w:szCs w:val="24"/>
        </w:rPr>
        <w:t>ом</w:t>
      </w:r>
      <w:r w:rsidRPr="008F6E25">
        <w:rPr>
          <w:rFonts w:ascii="Times New Roman" w:hAnsi="Times New Roman"/>
          <w:color w:val="000000"/>
          <w:sz w:val="24"/>
          <w:szCs w:val="24"/>
        </w:rPr>
        <w:t>, соглашениями, локальными нормативными актами в соответствии с федеральными законами,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 а также настоящим Положением.</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w:t>
      </w:r>
      <w:r>
        <w:rPr>
          <w:rFonts w:ascii="Times New Roman" w:hAnsi="Times New Roman"/>
          <w:color w:val="000000"/>
          <w:sz w:val="24"/>
          <w:szCs w:val="24"/>
        </w:rPr>
        <w:t>9</w:t>
      </w:r>
      <w:r w:rsidRPr="008F6E25">
        <w:rPr>
          <w:rFonts w:ascii="Times New Roman" w:hAnsi="Times New Roman"/>
          <w:color w:val="000000"/>
          <w:sz w:val="24"/>
          <w:szCs w:val="24"/>
        </w:rPr>
        <w:t>. Учреждение в пределах</w:t>
      </w:r>
      <w:r>
        <w:rPr>
          <w:rFonts w:ascii="Times New Roman" w:hAnsi="Times New Roman"/>
          <w:color w:val="000000"/>
          <w:sz w:val="24"/>
          <w:szCs w:val="24"/>
        </w:rPr>
        <w:t>,</w:t>
      </w:r>
      <w:r w:rsidRPr="008F6E25">
        <w:rPr>
          <w:rFonts w:ascii="Times New Roman" w:hAnsi="Times New Roman"/>
          <w:color w:val="000000"/>
          <w:sz w:val="24"/>
          <w:szCs w:val="24"/>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w:t>
      </w:r>
      <w:r>
        <w:rPr>
          <w:rFonts w:ascii="Times New Roman" w:hAnsi="Times New Roman"/>
          <w:color w:val="000000"/>
          <w:sz w:val="24"/>
          <w:szCs w:val="24"/>
        </w:rPr>
        <w:t>10</w:t>
      </w:r>
      <w:r w:rsidRPr="008F6E25">
        <w:rPr>
          <w:rFonts w:ascii="Times New Roman" w:hAnsi="Times New Roman"/>
          <w:color w:val="000000"/>
          <w:sz w:val="24"/>
          <w:szCs w:val="24"/>
        </w:rPr>
        <w:t>. Оплата труда работников включает в себя размеры окладов (ставок) по ПКГ, коэффициенты к окладам (ставкам), выплаты компенсационного, стимулирующего характера к окладам (ставкам).</w:t>
      </w:r>
    </w:p>
    <w:p w:rsidR="00BA71B0" w:rsidRDefault="00942974" w:rsidP="0024325E">
      <w:pPr>
        <w:ind w:firstLine="709"/>
        <w:jc w:val="both"/>
        <w:rPr>
          <w:rFonts w:ascii="Times New Roman" w:eastAsia="Times New Roman" w:hAnsi="Times New Roman" w:cs="Times New Roman"/>
          <w:sz w:val="24"/>
          <w:szCs w:val="24"/>
          <w:lang w:eastAsia="ru-RU"/>
        </w:rPr>
      </w:pPr>
      <w:r w:rsidRPr="008F6E25">
        <w:rPr>
          <w:rFonts w:ascii="Times New Roman" w:hAnsi="Times New Roman"/>
          <w:color w:val="000000"/>
          <w:sz w:val="24"/>
          <w:szCs w:val="24"/>
        </w:rPr>
        <w:t>1.1</w:t>
      </w:r>
      <w:r>
        <w:rPr>
          <w:rFonts w:ascii="Times New Roman" w:hAnsi="Times New Roman"/>
          <w:color w:val="000000"/>
          <w:sz w:val="24"/>
          <w:szCs w:val="24"/>
        </w:rPr>
        <w:t>1</w:t>
      </w:r>
      <w:r w:rsidRPr="00356BDC">
        <w:rPr>
          <w:rFonts w:ascii="Times New Roman" w:hAnsi="Times New Roman"/>
          <w:color w:val="000000"/>
          <w:sz w:val="24"/>
          <w:szCs w:val="24"/>
        </w:rPr>
        <w:t>. </w:t>
      </w:r>
      <w:r w:rsidR="00356BDC" w:rsidRPr="00356BDC">
        <w:rPr>
          <w:rFonts w:ascii="Times New Roman" w:eastAsia="Times New Roman" w:hAnsi="Times New Roman" w:cs="Times New Roman"/>
          <w:sz w:val="24"/>
          <w:szCs w:val="24"/>
          <w:lang w:eastAsia="ru-RU"/>
        </w:rPr>
        <w:t>Размеры окладов (ставок) устанавливаются в соответствии с абзацем седьмым пункта 1.1. настоящего Положения руководителем учреждения по квалификационным уровням ПКГ.</w:t>
      </w:r>
    </w:p>
    <w:p w:rsidR="00BA71B0" w:rsidRPr="00BA71B0" w:rsidRDefault="00356BDC" w:rsidP="00BA71B0">
      <w:pPr>
        <w:jc w:val="both"/>
        <w:rPr>
          <w:rFonts w:ascii="Times New Roman CYR" w:eastAsia="Times New Roman" w:hAnsi="Times New Roman CYR" w:cs="Times New Roman CYR"/>
          <w:sz w:val="24"/>
          <w:szCs w:val="24"/>
          <w:lang w:eastAsia="ru-RU"/>
        </w:rPr>
      </w:pPr>
      <w:r w:rsidRPr="00356BDC">
        <w:rPr>
          <w:rFonts w:ascii="Times New Roman" w:eastAsia="Times New Roman" w:hAnsi="Times New Roman" w:cs="Times New Roman"/>
          <w:sz w:val="24"/>
          <w:szCs w:val="24"/>
          <w:lang w:eastAsia="ru-RU"/>
        </w:rPr>
        <w:lastRenderedPageBreak/>
        <w:t xml:space="preserve"> </w:t>
      </w:r>
      <w:proofErr w:type="gramStart"/>
      <w:r w:rsidRPr="00356BDC">
        <w:rPr>
          <w:rFonts w:ascii="Times New Roman" w:eastAsia="Times New Roman" w:hAnsi="Times New Roman" w:cs="Times New Roman"/>
          <w:sz w:val="24"/>
          <w:szCs w:val="24"/>
          <w:lang w:eastAsia="ru-RU"/>
        </w:rPr>
        <w:t>Размеры выплат по коэффициентам определяются путем умножения размера оклада (ставки) по соответствующей ПКГ на величину коэффициента п</w:t>
      </w:r>
      <w:r w:rsidR="0052012C">
        <w:rPr>
          <w:rFonts w:ascii="Times New Roman" w:eastAsia="Times New Roman" w:hAnsi="Times New Roman" w:cs="Times New Roman"/>
          <w:sz w:val="24"/>
          <w:szCs w:val="24"/>
          <w:lang w:eastAsia="ru-RU"/>
        </w:rPr>
        <w:t>о соответствующему уровню ПКГ.</w:t>
      </w:r>
      <w:proofErr w:type="gramEnd"/>
      <w:r w:rsidR="00BA71B0">
        <w:rPr>
          <w:rFonts w:ascii="Times New Roman" w:eastAsia="Times New Roman" w:hAnsi="Times New Roman" w:cs="Times New Roman"/>
          <w:sz w:val="24"/>
          <w:szCs w:val="24"/>
          <w:lang w:eastAsia="ru-RU"/>
        </w:rPr>
        <w:t xml:space="preserve"> </w:t>
      </w:r>
      <w:r w:rsidR="00BA71B0" w:rsidRPr="00BA71B0">
        <w:rPr>
          <w:rFonts w:ascii="Times New Roman CYR" w:eastAsia="Times New Roman" w:hAnsi="Times New Roman CYR" w:cs="Times New Roman CYR"/>
          <w:sz w:val="24"/>
          <w:szCs w:val="24"/>
          <w:lang w:eastAsia="ru-RU"/>
        </w:rPr>
        <w:t xml:space="preserve">Должности, включенные в штатное расписание, должны соответствовать уставным целям учреждений и наименованиям профессий и должностей </w:t>
      </w:r>
      <w:hyperlink r:id="rId6" w:history="1">
        <w:r w:rsidR="00BA71B0" w:rsidRPr="00BA71B0">
          <w:rPr>
            <w:rFonts w:ascii="Times New Roman CYR" w:eastAsia="Times New Roman" w:hAnsi="Times New Roman CYR" w:cs="Times New Roman CYR"/>
            <w:sz w:val="24"/>
            <w:szCs w:val="24"/>
            <w:lang w:eastAsia="ru-RU"/>
          </w:rPr>
          <w:t>Единого тарифно-квалификационного справочника</w:t>
        </w:r>
      </w:hyperlink>
      <w:r w:rsidR="00BA71B0" w:rsidRPr="00BA71B0">
        <w:rPr>
          <w:rFonts w:ascii="Times New Roman CYR" w:eastAsia="Times New Roman" w:hAnsi="Times New Roman CYR" w:cs="Times New Roman CYR"/>
          <w:sz w:val="24"/>
          <w:szCs w:val="24"/>
          <w:lang w:eastAsia="ru-RU"/>
        </w:rPr>
        <w:t xml:space="preserve"> работ и профессий рабочих и </w:t>
      </w:r>
      <w:hyperlink r:id="rId7" w:history="1">
        <w:r w:rsidR="00BA71B0" w:rsidRPr="00BA71B0">
          <w:rPr>
            <w:rFonts w:ascii="Times New Roman CYR" w:eastAsia="Times New Roman" w:hAnsi="Times New Roman CYR" w:cs="Times New Roman CYR"/>
            <w:sz w:val="24"/>
            <w:szCs w:val="24"/>
            <w:lang w:eastAsia="ru-RU"/>
          </w:rPr>
          <w:t>Единого квалификационного справочника</w:t>
        </w:r>
      </w:hyperlink>
      <w:r w:rsidR="00BA71B0" w:rsidRPr="00BA71B0">
        <w:rPr>
          <w:rFonts w:ascii="Times New Roman CYR" w:eastAsia="Times New Roman" w:hAnsi="Times New Roman CYR" w:cs="Times New Roman CYR"/>
          <w:sz w:val="24"/>
          <w:szCs w:val="24"/>
          <w:lang w:eastAsia="ru-RU"/>
        </w:rPr>
        <w:t xml:space="preserve"> должностей руководителей, специалистов и служащих, а также иных нормативных правовых актов Правительства Российской Федерации, утверждающих номенклатуру должностей работников.</w:t>
      </w:r>
    </w:p>
    <w:p w:rsidR="00BA71B0" w:rsidRPr="00BA71B0" w:rsidRDefault="00BA71B0" w:rsidP="00BA71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A71B0">
        <w:rPr>
          <w:rFonts w:ascii="Times New Roman CYR" w:eastAsia="Times New Roman" w:hAnsi="Times New Roman CYR" w:cs="Times New Roman CYR"/>
          <w:sz w:val="24"/>
          <w:szCs w:val="24"/>
          <w:lang w:eastAsia="ru-RU"/>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1.1</w:t>
      </w:r>
      <w:r>
        <w:rPr>
          <w:rFonts w:ascii="Times New Roman" w:hAnsi="Times New Roman"/>
          <w:color w:val="000000"/>
          <w:sz w:val="24"/>
          <w:szCs w:val="24"/>
        </w:rPr>
        <w:t>2</w:t>
      </w:r>
      <w:r w:rsidRPr="008F6E25">
        <w:rPr>
          <w:rFonts w:ascii="Times New Roman" w:hAnsi="Times New Roman"/>
          <w:color w:val="000000"/>
          <w:sz w:val="24"/>
          <w:szCs w:val="24"/>
        </w:rPr>
        <w:t>. </w:t>
      </w:r>
      <w:r w:rsidRPr="00457B13">
        <w:rPr>
          <w:rFonts w:ascii="Times New Roman" w:hAnsi="Times New Roman"/>
          <w:color w:val="000000"/>
          <w:sz w:val="24"/>
          <w:szCs w:val="24"/>
        </w:rPr>
        <w:t xml:space="preserve">Размеры коэффициентов к окладам (ставкам) по ПКГ для соответствующих квалификационных уровней устанавливаются </w:t>
      </w:r>
      <w:r w:rsidRPr="00457B13">
        <w:rPr>
          <w:rFonts w:ascii="Times New Roman" w:hAnsi="Times New Roman"/>
          <w:sz w:val="24"/>
          <w:szCs w:val="24"/>
        </w:rPr>
        <w:t>в соответствии с настоящ</w:t>
      </w:r>
      <w:r>
        <w:rPr>
          <w:rFonts w:ascii="Times New Roman" w:hAnsi="Times New Roman"/>
          <w:sz w:val="24"/>
          <w:szCs w:val="24"/>
        </w:rPr>
        <w:t>им</w:t>
      </w:r>
      <w:r w:rsidRPr="00457B13">
        <w:rPr>
          <w:rFonts w:ascii="Times New Roman" w:hAnsi="Times New Roman"/>
          <w:sz w:val="24"/>
          <w:szCs w:val="24"/>
        </w:rPr>
        <w:t xml:space="preserve"> Положени</w:t>
      </w:r>
      <w:r>
        <w:rPr>
          <w:rFonts w:ascii="Times New Roman" w:hAnsi="Times New Roman"/>
          <w:sz w:val="24"/>
          <w:szCs w:val="24"/>
        </w:rPr>
        <w:t>ем</w:t>
      </w:r>
      <w:r w:rsidRPr="008F6E25">
        <w:rPr>
          <w:rFonts w:ascii="Times New Roman" w:hAnsi="Times New Roman"/>
          <w:color w:val="000000"/>
          <w:sz w:val="24"/>
          <w:szCs w:val="24"/>
        </w:rPr>
        <w:t>.</w:t>
      </w:r>
    </w:p>
    <w:p w:rsidR="00942974" w:rsidRPr="00A31061"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Размеры коэффициентов к окладам (ставкам) по соответствующим ПКГ рассчитываются на основе проведения дифференциации типовых должностей, включенных в штатное расписание по квалификационным уровням ПКГ. Должности, включенные в штатное расписание, должны соответствовать уставным целям учреждени</w:t>
      </w:r>
      <w:r>
        <w:rPr>
          <w:rFonts w:ascii="Times New Roman" w:hAnsi="Times New Roman"/>
          <w:color w:val="000000"/>
          <w:sz w:val="24"/>
          <w:szCs w:val="24"/>
        </w:rPr>
        <w:t>я</w:t>
      </w:r>
      <w:r w:rsidRPr="008F6E25">
        <w:rPr>
          <w:rFonts w:ascii="Times New Roman" w:hAnsi="Times New Roman"/>
          <w:color w:val="000000"/>
          <w:sz w:val="24"/>
          <w:szCs w:val="24"/>
        </w:rPr>
        <w:t xml:space="preserve"> и наименованиям профессий и должностей Единого тарифно-квалификационного справочника работ и профессий рабочих и Единого квалификационного справочника должностей руковод</w:t>
      </w:r>
      <w:r w:rsidR="00A31061">
        <w:rPr>
          <w:rFonts w:ascii="Times New Roman" w:hAnsi="Times New Roman"/>
          <w:color w:val="000000"/>
          <w:sz w:val="24"/>
          <w:szCs w:val="24"/>
        </w:rPr>
        <w:t xml:space="preserve">ителей, специалистов и служащих, </w:t>
      </w:r>
      <w:r w:rsidR="00A31061" w:rsidRPr="00A31061">
        <w:rPr>
          <w:rFonts w:ascii="Times New Roman" w:eastAsia="Times New Roman" w:hAnsi="Times New Roman" w:cs="Times New Roman"/>
          <w:sz w:val="24"/>
          <w:szCs w:val="24"/>
          <w:lang w:eastAsia="ru-RU"/>
        </w:rPr>
        <w:t>а также иных нормативных правовых актов Правительства Российской Федерации, утверждающих номенклатуру должностей работников»</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 специальности.</w:t>
      </w:r>
    </w:p>
    <w:p w:rsidR="00942974"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1.1</w:t>
      </w:r>
      <w:r>
        <w:rPr>
          <w:rFonts w:ascii="Times New Roman" w:hAnsi="Times New Roman"/>
          <w:color w:val="000000"/>
          <w:sz w:val="24"/>
          <w:szCs w:val="24"/>
        </w:rPr>
        <w:t>3</w:t>
      </w:r>
      <w:r w:rsidRPr="008F6E25">
        <w:rPr>
          <w:rFonts w:ascii="Times New Roman" w:hAnsi="Times New Roman"/>
          <w:color w:val="000000"/>
          <w:sz w:val="24"/>
          <w:szCs w:val="24"/>
        </w:rPr>
        <w:t>. Оплата труда лиц, работающих по совместительству, а также оплата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осуществляются в соответствии с Трудовым кодексом Российской Федерации.</w:t>
      </w:r>
    </w:p>
    <w:p w:rsidR="00942974" w:rsidRPr="00457B13" w:rsidRDefault="00942974" w:rsidP="00942974">
      <w:pPr>
        <w:jc w:val="both"/>
        <w:rPr>
          <w:rFonts w:ascii="Times New Roman" w:hAnsi="Times New Roman"/>
          <w:sz w:val="24"/>
          <w:szCs w:val="24"/>
        </w:rPr>
      </w:pPr>
      <w:r w:rsidRPr="00457B13">
        <w:rPr>
          <w:rFonts w:ascii="Times New Roman" w:hAnsi="Times New Roman"/>
          <w:sz w:val="24"/>
          <w:szCs w:val="24"/>
        </w:rPr>
        <w:t xml:space="preserve">            1.14.</w:t>
      </w:r>
      <w:r w:rsidRPr="00457B13">
        <w:t xml:space="preserve"> </w:t>
      </w:r>
      <w:r w:rsidRPr="00457B13">
        <w:rPr>
          <w:rFonts w:ascii="Times New Roman" w:hAnsi="Times New Roman"/>
          <w:sz w:val="24"/>
          <w:szCs w:val="24"/>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942974" w:rsidRPr="00457B13" w:rsidRDefault="00942974" w:rsidP="00942974">
      <w:pPr>
        <w:jc w:val="both"/>
        <w:rPr>
          <w:rFonts w:ascii="Times New Roman" w:hAnsi="Times New Roman"/>
          <w:sz w:val="24"/>
          <w:szCs w:val="24"/>
        </w:rPr>
      </w:pPr>
      <w:r w:rsidRPr="00457B13">
        <w:rPr>
          <w:rFonts w:ascii="Times New Roman" w:hAnsi="Times New Roman"/>
          <w:sz w:val="24"/>
          <w:szCs w:val="24"/>
        </w:rPr>
        <w:t xml:space="preserve">    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42974" w:rsidRPr="00457B13" w:rsidRDefault="00942974" w:rsidP="00942974">
      <w:pPr>
        <w:jc w:val="both"/>
        <w:rPr>
          <w:rFonts w:ascii="Times New Roman" w:hAnsi="Times New Roman"/>
          <w:sz w:val="24"/>
          <w:szCs w:val="24"/>
        </w:rPr>
      </w:pPr>
      <w:r w:rsidRPr="00457B13">
        <w:rPr>
          <w:rFonts w:ascii="Times New Roman" w:hAnsi="Times New Roman"/>
          <w:sz w:val="24"/>
          <w:szCs w:val="24"/>
        </w:rPr>
        <w:t xml:space="preserve">    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942974" w:rsidRPr="008F6E25" w:rsidRDefault="00942974" w:rsidP="00942974">
      <w:pPr>
        <w:shd w:val="clear" w:color="auto" w:fill="FFFFFF"/>
        <w:spacing w:before="100" w:beforeAutospacing="1" w:after="100" w:afterAutospacing="1" w:line="240" w:lineRule="auto"/>
        <w:jc w:val="center"/>
        <w:rPr>
          <w:rFonts w:ascii="Times New Roman" w:hAnsi="Times New Roman"/>
          <w:color w:val="000000"/>
          <w:sz w:val="24"/>
          <w:szCs w:val="24"/>
        </w:rPr>
      </w:pPr>
      <w:bookmarkStart w:id="0" w:name="Par131"/>
      <w:bookmarkEnd w:id="0"/>
      <w:r w:rsidRPr="008F6E25">
        <w:rPr>
          <w:rFonts w:ascii="Times New Roman" w:hAnsi="Times New Roman"/>
          <w:b/>
          <w:bCs/>
          <w:color w:val="000000"/>
          <w:sz w:val="24"/>
          <w:szCs w:val="24"/>
        </w:rPr>
        <w:lastRenderedPageBreak/>
        <w:t>II. Порядок и условия оплаты труда педагогических</w:t>
      </w:r>
    </w:p>
    <w:p w:rsidR="00942974" w:rsidRPr="008F6E25" w:rsidRDefault="00942974" w:rsidP="00942974">
      <w:pPr>
        <w:shd w:val="clear" w:color="auto" w:fill="FFFFFF"/>
        <w:spacing w:before="100" w:beforeAutospacing="1" w:after="100" w:afterAutospacing="1"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работников и работников учебно-вспомогательного персонала</w:t>
      </w:r>
    </w:p>
    <w:p w:rsidR="00A33837" w:rsidRPr="00A33837" w:rsidRDefault="00A33837" w:rsidP="00A33837">
      <w:pPr>
        <w:autoSpaceDE w:val="0"/>
        <w:jc w:val="both"/>
        <w:rPr>
          <w:rFonts w:ascii="Times New Roman" w:eastAsia="Times New Roman" w:hAnsi="Times New Roman" w:cs="Times New Roman"/>
          <w:color w:val="000000"/>
          <w:sz w:val="24"/>
          <w:szCs w:val="24"/>
          <w:lang w:eastAsia="ar-SA"/>
        </w:rPr>
      </w:pPr>
      <w:r>
        <w:rPr>
          <w:rFonts w:ascii="Times New Roman" w:hAnsi="Times New Roman"/>
          <w:color w:val="000000"/>
          <w:sz w:val="24"/>
          <w:szCs w:val="24"/>
        </w:rPr>
        <w:t xml:space="preserve">          </w:t>
      </w:r>
      <w:r w:rsidR="00942974" w:rsidRPr="00A33837">
        <w:rPr>
          <w:rFonts w:ascii="Times New Roman" w:hAnsi="Times New Roman"/>
          <w:color w:val="000000"/>
          <w:sz w:val="24"/>
          <w:szCs w:val="24"/>
        </w:rPr>
        <w:t>2.1. </w:t>
      </w:r>
      <w:proofErr w:type="gramStart"/>
      <w:r w:rsidRPr="00A33837">
        <w:rPr>
          <w:rFonts w:ascii="Times New Roman" w:eastAsia="Times New Roman" w:hAnsi="Times New Roman" w:cs="Times New Roman"/>
          <w:color w:val="000000"/>
          <w:sz w:val="24"/>
          <w:szCs w:val="24"/>
          <w:lang w:eastAsia="ar-SA"/>
        </w:rPr>
        <w:t>«Продолжительность рабочего времени (нормы часов педагогической работы за ставку заработной платы) педагогических работников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от</w:t>
      </w:r>
      <w:proofErr w:type="gramEnd"/>
      <w:r w:rsidRPr="00A33837">
        <w:rPr>
          <w:rFonts w:ascii="Times New Roman" w:eastAsia="Times New Roman" w:hAnsi="Times New Roman" w:cs="Times New Roman"/>
          <w:color w:val="000000"/>
          <w:sz w:val="24"/>
          <w:szCs w:val="24"/>
          <w:lang w:eastAsia="ar-SA"/>
        </w:rPr>
        <w:t xml:space="preserve"> </w:t>
      </w:r>
      <w:proofErr w:type="gramStart"/>
      <w:r w:rsidRPr="00A33837">
        <w:rPr>
          <w:rFonts w:ascii="Times New Roman" w:eastAsia="Times New Roman" w:hAnsi="Times New Roman" w:cs="Times New Roman"/>
          <w:color w:val="000000"/>
          <w:sz w:val="24"/>
          <w:szCs w:val="24"/>
          <w:lang w:eastAsia="ar-SA"/>
        </w:rPr>
        <w:t>25 февраля 2015 г., регистрационный № 36204).</w:t>
      </w:r>
      <w:proofErr w:type="gramEnd"/>
    </w:p>
    <w:p w:rsidR="00FB2235" w:rsidRPr="00FB2235" w:rsidRDefault="00676BF8" w:rsidP="00FB2235">
      <w:pPr>
        <w:jc w:val="both"/>
        <w:rPr>
          <w:rFonts w:ascii="Times New Roman CYR" w:eastAsia="Times New Roman" w:hAnsi="Times New Roman CYR" w:cs="Times New Roman CYR"/>
          <w:sz w:val="24"/>
          <w:szCs w:val="24"/>
          <w:lang w:eastAsia="ru-RU"/>
        </w:rPr>
      </w:pPr>
      <w:r>
        <w:rPr>
          <w:rFonts w:ascii="Times New Roman" w:hAnsi="Times New Roman"/>
          <w:color w:val="000000"/>
          <w:sz w:val="24"/>
          <w:szCs w:val="24"/>
        </w:rPr>
        <w:t>2.2</w:t>
      </w:r>
      <w:r w:rsidR="00942974" w:rsidRPr="008F6E25">
        <w:rPr>
          <w:rFonts w:ascii="Times New Roman" w:hAnsi="Times New Roman"/>
          <w:color w:val="000000"/>
          <w:sz w:val="24"/>
          <w:szCs w:val="24"/>
        </w:rPr>
        <w:t>. </w:t>
      </w:r>
      <w:r w:rsidR="002B5C3A">
        <w:rPr>
          <w:rFonts w:ascii="Times New Roman CYR" w:eastAsia="Times New Roman" w:hAnsi="Times New Roman CYR" w:cs="Times New Roman CYR"/>
          <w:sz w:val="24"/>
          <w:szCs w:val="24"/>
          <w:lang w:eastAsia="ru-RU"/>
        </w:rPr>
        <w:t xml:space="preserve"> М</w:t>
      </w:r>
      <w:r w:rsidR="00FB2235" w:rsidRPr="00FB2235">
        <w:rPr>
          <w:rFonts w:ascii="Times New Roman CYR" w:eastAsia="Times New Roman" w:hAnsi="Times New Roman CYR" w:cs="Times New Roman CYR"/>
          <w:sz w:val="24"/>
          <w:szCs w:val="24"/>
          <w:lang w:eastAsia="ru-RU"/>
        </w:rPr>
        <w:t xml:space="preserve">инимальные размеры окладов (ставок) 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w:t>
      </w:r>
      <w:proofErr w:type="gramStart"/>
      <w:r w:rsidR="00FB2235" w:rsidRPr="00FB2235">
        <w:rPr>
          <w:rFonts w:ascii="Times New Roman CYR" w:eastAsia="Times New Roman" w:hAnsi="Times New Roman CYR" w:cs="Times New Roman CYR"/>
          <w:sz w:val="24"/>
          <w:szCs w:val="24"/>
          <w:lang w:eastAsia="ru-RU"/>
        </w:rPr>
        <w:t>образования</w:t>
      </w:r>
      <w:proofErr w:type="gramEnd"/>
      <w:r w:rsidR="00FB2235" w:rsidRPr="00FB2235">
        <w:rPr>
          <w:rFonts w:ascii="Times New Roman CYR" w:eastAsia="Times New Roman" w:hAnsi="Times New Roman CYR" w:cs="Times New Roman CYR"/>
          <w:sz w:val="24"/>
          <w:szCs w:val="24"/>
          <w:lang w:eastAsia="ru-RU"/>
        </w:rPr>
        <w:t xml:space="preserve"> на основе отнесения занимаемых ими должностей к </w:t>
      </w:r>
      <w:hyperlink r:id="rId8" w:history="1">
        <w:r w:rsidR="00FB2235" w:rsidRPr="00BA71B0">
          <w:rPr>
            <w:rFonts w:ascii="Times New Roman CYR" w:eastAsia="Times New Roman" w:hAnsi="Times New Roman CYR" w:cs="Times New Roman CYR"/>
            <w:sz w:val="24"/>
            <w:szCs w:val="24"/>
            <w:lang w:eastAsia="ru-RU"/>
          </w:rPr>
          <w:t>ПКГ</w:t>
        </w:r>
      </w:hyperlink>
      <w:r w:rsidR="00FB2235" w:rsidRPr="00BA71B0">
        <w:rPr>
          <w:rFonts w:ascii="Times New Roman CYR" w:eastAsia="Times New Roman" w:hAnsi="Times New Roman CYR" w:cs="Times New Roman CYR"/>
          <w:sz w:val="24"/>
          <w:szCs w:val="24"/>
          <w:lang w:eastAsia="ru-RU"/>
        </w:rPr>
        <w:t xml:space="preserve">, утвержденным </w:t>
      </w:r>
      <w:hyperlink r:id="rId9" w:history="1">
        <w:r w:rsidR="00FB2235" w:rsidRPr="00BA71B0">
          <w:rPr>
            <w:rFonts w:ascii="Times New Roman CYR" w:eastAsia="Times New Roman" w:hAnsi="Times New Roman CYR" w:cs="Times New Roman CYR"/>
            <w:sz w:val="24"/>
            <w:szCs w:val="24"/>
            <w:lang w:eastAsia="ru-RU"/>
          </w:rPr>
          <w:t>приказом</w:t>
        </w:r>
      </w:hyperlink>
      <w:r w:rsidR="00FB2235" w:rsidRPr="00BA71B0">
        <w:rPr>
          <w:rFonts w:ascii="Times New Roman CYR" w:eastAsia="Times New Roman" w:hAnsi="Times New Roman CYR" w:cs="Times New Roman CYR"/>
          <w:sz w:val="24"/>
          <w:szCs w:val="24"/>
          <w:lang w:eastAsia="ru-RU"/>
        </w:rPr>
        <w:t xml:space="preserve"> Министерства здравоохранения и социального развития Российской Федерации от 5 мая 200</w:t>
      </w:r>
      <w:r w:rsidR="00FB2235" w:rsidRPr="00FB2235">
        <w:rPr>
          <w:rFonts w:ascii="Times New Roman CYR" w:eastAsia="Times New Roman" w:hAnsi="Times New Roman CYR" w:cs="Times New Roman CYR"/>
          <w:sz w:val="24"/>
          <w:szCs w:val="24"/>
          <w:lang w:eastAsia="ru-RU"/>
        </w:rPr>
        <w:t>8 г. N 216н "Об утверждении профессиональных квалификационных групп должностей работников образования" (</w:t>
      </w:r>
      <w:proofErr w:type="gramStart"/>
      <w:r w:rsidR="00FB2235" w:rsidRPr="00FB2235">
        <w:rPr>
          <w:rFonts w:ascii="Times New Roman CYR" w:eastAsia="Times New Roman" w:hAnsi="Times New Roman CYR" w:cs="Times New Roman CYR"/>
          <w:sz w:val="24"/>
          <w:szCs w:val="24"/>
          <w:lang w:eastAsia="ru-RU"/>
        </w:rPr>
        <w:t>зарегистрирован</w:t>
      </w:r>
      <w:proofErr w:type="gramEnd"/>
      <w:r w:rsidR="00FB2235" w:rsidRPr="00FB2235">
        <w:rPr>
          <w:rFonts w:ascii="Times New Roman CYR" w:eastAsia="Times New Roman" w:hAnsi="Times New Roman CYR" w:cs="Times New Roman CYR"/>
          <w:sz w:val="24"/>
          <w:szCs w:val="24"/>
          <w:lang w:eastAsia="ru-RU"/>
        </w:rPr>
        <w:t xml:space="preserve"> в Министерстве юстиции Российской Федерации 22 мая 2008 г., регистрационный N 11731):</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3353"/>
        <w:gridCol w:w="4393"/>
        <w:gridCol w:w="1748"/>
      </w:tblGrid>
      <w:tr w:rsidR="00942974" w:rsidRPr="00E46AC2" w:rsidTr="00266EAF">
        <w:tc>
          <w:tcPr>
            <w:tcW w:w="3353" w:type="dxa"/>
            <w:tcBorders>
              <w:top w:val="single" w:sz="6" w:space="0" w:color="000000"/>
              <w:left w:val="single" w:sz="4" w:space="0" w:color="auto"/>
              <w:right w:val="single" w:sz="6" w:space="0" w:color="000000"/>
            </w:tcBorders>
            <w:vAlign w:val="center"/>
          </w:tcPr>
          <w:p w:rsidR="00942974" w:rsidRPr="00E46AC2" w:rsidRDefault="00942974" w:rsidP="008A66E4">
            <w:pPr>
              <w:spacing w:after="0" w:line="240" w:lineRule="auto"/>
              <w:jc w:val="center"/>
              <w:rPr>
                <w:rFonts w:ascii="Times New Roman" w:hAnsi="Times New Roman"/>
                <w:sz w:val="24"/>
                <w:szCs w:val="24"/>
              </w:rPr>
            </w:pPr>
            <w:r w:rsidRPr="00E46AC2">
              <w:rPr>
                <w:rFonts w:ascii="Times New Roman" w:hAnsi="Times New Roman"/>
                <w:sz w:val="24"/>
                <w:szCs w:val="24"/>
              </w:rPr>
              <w:t>Профессиональные</w:t>
            </w:r>
          </w:p>
          <w:p w:rsidR="00942974" w:rsidRPr="00E46AC2" w:rsidRDefault="00942974" w:rsidP="008A66E4">
            <w:pPr>
              <w:spacing w:after="0" w:line="240" w:lineRule="auto"/>
              <w:jc w:val="center"/>
              <w:rPr>
                <w:rFonts w:ascii="Times New Roman" w:hAnsi="Times New Roman"/>
                <w:sz w:val="24"/>
                <w:szCs w:val="24"/>
              </w:rPr>
            </w:pPr>
            <w:r w:rsidRPr="00E46AC2">
              <w:rPr>
                <w:rFonts w:ascii="Times New Roman" w:hAnsi="Times New Roman"/>
                <w:sz w:val="24"/>
                <w:szCs w:val="24"/>
              </w:rPr>
              <w:t>квалификационные группы должностей</w:t>
            </w:r>
          </w:p>
        </w:tc>
        <w:tc>
          <w:tcPr>
            <w:tcW w:w="4393" w:type="dxa"/>
            <w:tcBorders>
              <w:top w:val="single" w:sz="6" w:space="0" w:color="000000"/>
              <w:left w:val="single" w:sz="6" w:space="0" w:color="000000"/>
              <w:right w:val="single" w:sz="6" w:space="0" w:color="000000"/>
            </w:tcBorders>
            <w:vAlign w:val="center"/>
          </w:tcPr>
          <w:p w:rsidR="00942974" w:rsidRPr="00E46AC2" w:rsidRDefault="00942974" w:rsidP="008A66E4">
            <w:pPr>
              <w:spacing w:after="0" w:line="240" w:lineRule="auto"/>
              <w:jc w:val="center"/>
              <w:rPr>
                <w:rFonts w:ascii="Times New Roman" w:hAnsi="Times New Roman"/>
                <w:sz w:val="24"/>
                <w:szCs w:val="24"/>
              </w:rPr>
            </w:pPr>
            <w:r w:rsidRPr="00E46AC2">
              <w:rPr>
                <w:rFonts w:ascii="Times New Roman" w:hAnsi="Times New Roman"/>
                <w:sz w:val="24"/>
                <w:szCs w:val="24"/>
              </w:rPr>
              <w:t>Квалификационные</w:t>
            </w:r>
          </w:p>
          <w:p w:rsidR="00942974" w:rsidRPr="00E46AC2" w:rsidRDefault="00942974" w:rsidP="008A66E4">
            <w:pPr>
              <w:spacing w:after="0" w:line="240" w:lineRule="auto"/>
              <w:jc w:val="center"/>
              <w:rPr>
                <w:rFonts w:ascii="Times New Roman" w:hAnsi="Times New Roman"/>
                <w:sz w:val="24"/>
                <w:szCs w:val="24"/>
              </w:rPr>
            </w:pPr>
            <w:r w:rsidRPr="00E46AC2">
              <w:rPr>
                <w:rFonts w:ascii="Times New Roman" w:hAnsi="Times New Roman"/>
                <w:sz w:val="24"/>
                <w:szCs w:val="24"/>
              </w:rPr>
              <w:t>уровни</w:t>
            </w:r>
          </w:p>
        </w:tc>
        <w:tc>
          <w:tcPr>
            <w:tcW w:w="1748" w:type="dxa"/>
            <w:tcBorders>
              <w:top w:val="single" w:sz="6" w:space="0" w:color="000000"/>
              <w:left w:val="single" w:sz="6" w:space="0" w:color="000000"/>
              <w:right w:val="single" w:sz="4" w:space="0" w:color="auto"/>
            </w:tcBorders>
            <w:vAlign w:val="center"/>
          </w:tcPr>
          <w:p w:rsidR="00942974" w:rsidRPr="00E46AC2" w:rsidRDefault="00942974" w:rsidP="00266EAF">
            <w:pPr>
              <w:spacing w:before="100" w:beforeAutospacing="1" w:after="100" w:afterAutospacing="1" w:line="240" w:lineRule="auto"/>
              <w:jc w:val="center"/>
              <w:rPr>
                <w:rFonts w:ascii="Times New Roman" w:hAnsi="Times New Roman"/>
                <w:sz w:val="24"/>
                <w:szCs w:val="24"/>
              </w:rPr>
            </w:pPr>
            <w:r w:rsidRPr="00E46AC2">
              <w:rPr>
                <w:rFonts w:ascii="Times New Roman" w:hAnsi="Times New Roman"/>
                <w:sz w:val="24"/>
                <w:szCs w:val="24"/>
              </w:rPr>
              <w:t>Размер оклада </w:t>
            </w:r>
            <w:r w:rsidRPr="00E46AC2">
              <w:rPr>
                <w:rFonts w:ascii="Times New Roman" w:hAnsi="Times New Roman"/>
                <w:sz w:val="24"/>
                <w:szCs w:val="24"/>
              </w:rPr>
              <w:br/>
              <w:t>(ставки), рублей</w:t>
            </w:r>
          </w:p>
        </w:tc>
      </w:tr>
    </w:tbl>
    <w:p w:rsidR="00942974" w:rsidRPr="00E46AC2" w:rsidRDefault="00942974" w:rsidP="00942974">
      <w:pPr>
        <w:shd w:val="clear" w:color="auto" w:fill="FFFFFF"/>
        <w:spacing w:line="240" w:lineRule="auto"/>
        <w:rPr>
          <w:rFonts w:ascii="Times New Roman" w:hAnsi="Times New Roman"/>
          <w:vanish/>
          <w:sz w:val="24"/>
          <w:szCs w:val="24"/>
        </w:rPr>
      </w:pPr>
    </w:p>
    <w:tbl>
      <w:tblPr>
        <w:tblW w:w="0" w:type="auto"/>
        <w:tblInd w:w="-269" w:type="dxa"/>
        <w:tblCellMar>
          <w:top w:w="15" w:type="dxa"/>
          <w:left w:w="15" w:type="dxa"/>
          <w:bottom w:w="15" w:type="dxa"/>
          <w:right w:w="15" w:type="dxa"/>
        </w:tblCellMar>
        <w:tblLook w:val="04A0" w:firstRow="1" w:lastRow="0" w:firstColumn="1" w:lastColumn="0" w:noHBand="0" w:noVBand="1"/>
      </w:tblPr>
      <w:tblGrid>
        <w:gridCol w:w="3353"/>
        <w:gridCol w:w="4393"/>
        <w:gridCol w:w="1748"/>
      </w:tblGrid>
      <w:tr w:rsidR="00942974" w:rsidRPr="00E46AC2" w:rsidTr="00266EAF">
        <w:trPr>
          <w:tblHeader/>
        </w:trPr>
        <w:tc>
          <w:tcPr>
            <w:tcW w:w="3353" w:type="dxa"/>
            <w:tcBorders>
              <w:top w:val="single" w:sz="6" w:space="0" w:color="000000"/>
              <w:left w:val="single" w:sz="4" w:space="0" w:color="auto"/>
              <w:bottom w:val="single" w:sz="6" w:space="0" w:color="000000"/>
              <w:right w:val="single" w:sz="6" w:space="0" w:color="000000"/>
            </w:tcBorders>
            <w:vAlign w:val="center"/>
          </w:tcPr>
          <w:p w:rsidR="00942974" w:rsidRPr="00E46AC2" w:rsidRDefault="00942974" w:rsidP="00266EAF">
            <w:pPr>
              <w:spacing w:before="100" w:beforeAutospacing="1" w:after="100" w:afterAutospacing="1" w:line="240" w:lineRule="auto"/>
              <w:jc w:val="center"/>
              <w:rPr>
                <w:rFonts w:ascii="Times New Roman" w:hAnsi="Times New Roman"/>
                <w:b/>
                <w:bCs/>
                <w:sz w:val="24"/>
                <w:szCs w:val="24"/>
              </w:rPr>
            </w:pPr>
            <w:r w:rsidRPr="00E46AC2">
              <w:rPr>
                <w:rFonts w:ascii="Times New Roman" w:hAnsi="Times New Roman"/>
                <w:b/>
                <w:bCs/>
                <w:sz w:val="24"/>
                <w:szCs w:val="24"/>
              </w:rPr>
              <w:t>1</w:t>
            </w:r>
          </w:p>
        </w:tc>
        <w:tc>
          <w:tcPr>
            <w:tcW w:w="4393" w:type="dxa"/>
            <w:tcBorders>
              <w:top w:val="single" w:sz="6" w:space="0" w:color="000000"/>
              <w:left w:val="single" w:sz="6" w:space="0" w:color="000000"/>
              <w:bottom w:val="single" w:sz="6" w:space="0" w:color="000000"/>
              <w:right w:val="single" w:sz="6" w:space="0" w:color="000000"/>
            </w:tcBorders>
            <w:vAlign w:val="center"/>
          </w:tcPr>
          <w:p w:rsidR="00942974" w:rsidRPr="00E46AC2" w:rsidRDefault="00942974" w:rsidP="00266EAF">
            <w:pPr>
              <w:spacing w:before="100" w:beforeAutospacing="1" w:after="100" w:afterAutospacing="1" w:line="240" w:lineRule="auto"/>
              <w:jc w:val="center"/>
              <w:rPr>
                <w:rFonts w:ascii="Times New Roman" w:hAnsi="Times New Roman"/>
                <w:b/>
                <w:bCs/>
                <w:sz w:val="24"/>
                <w:szCs w:val="24"/>
              </w:rPr>
            </w:pPr>
            <w:r w:rsidRPr="00E46AC2">
              <w:rPr>
                <w:rFonts w:ascii="Times New Roman" w:hAnsi="Times New Roman"/>
                <w:b/>
                <w:bCs/>
                <w:sz w:val="24"/>
                <w:szCs w:val="24"/>
              </w:rPr>
              <w:t>2</w:t>
            </w:r>
          </w:p>
        </w:tc>
        <w:tc>
          <w:tcPr>
            <w:tcW w:w="1748" w:type="dxa"/>
            <w:tcBorders>
              <w:top w:val="single" w:sz="6" w:space="0" w:color="000000"/>
              <w:left w:val="single" w:sz="6" w:space="0" w:color="000000"/>
              <w:bottom w:val="single" w:sz="6" w:space="0" w:color="000000"/>
              <w:right w:val="single" w:sz="4" w:space="0" w:color="auto"/>
            </w:tcBorders>
            <w:vAlign w:val="center"/>
          </w:tcPr>
          <w:p w:rsidR="00942974" w:rsidRPr="00E46AC2" w:rsidRDefault="00942974" w:rsidP="00266EAF">
            <w:pPr>
              <w:spacing w:before="100" w:beforeAutospacing="1" w:after="100" w:afterAutospacing="1" w:line="240" w:lineRule="auto"/>
              <w:jc w:val="center"/>
              <w:rPr>
                <w:rFonts w:ascii="Times New Roman" w:hAnsi="Times New Roman"/>
                <w:b/>
                <w:bCs/>
                <w:sz w:val="24"/>
                <w:szCs w:val="24"/>
              </w:rPr>
            </w:pPr>
            <w:r w:rsidRPr="00E46AC2">
              <w:rPr>
                <w:rFonts w:ascii="Times New Roman" w:hAnsi="Times New Roman"/>
                <w:b/>
                <w:bCs/>
                <w:sz w:val="24"/>
                <w:szCs w:val="24"/>
              </w:rPr>
              <w:t>3</w:t>
            </w:r>
          </w:p>
        </w:tc>
      </w:tr>
      <w:tr w:rsidR="00942974" w:rsidRPr="00E46AC2" w:rsidTr="00266EAF">
        <w:tc>
          <w:tcPr>
            <w:tcW w:w="3353" w:type="dxa"/>
            <w:tcBorders>
              <w:top w:val="single" w:sz="6" w:space="0" w:color="000000"/>
              <w:left w:val="single" w:sz="4" w:space="0" w:color="auto"/>
              <w:bottom w:val="single" w:sz="4" w:space="0" w:color="auto"/>
              <w:right w:val="single" w:sz="4" w:space="0" w:color="auto"/>
            </w:tcBorders>
            <w:vAlign w:val="center"/>
          </w:tcPr>
          <w:p w:rsidR="00942974" w:rsidRPr="00E46AC2" w:rsidRDefault="00942974" w:rsidP="00266EAF">
            <w:pPr>
              <w:spacing w:before="100" w:beforeAutospacing="1" w:after="100" w:afterAutospacing="1" w:line="240" w:lineRule="auto"/>
              <w:jc w:val="both"/>
              <w:rPr>
                <w:rFonts w:ascii="Times New Roman" w:hAnsi="Times New Roman"/>
                <w:sz w:val="24"/>
                <w:szCs w:val="24"/>
              </w:rPr>
            </w:pPr>
            <w:r w:rsidRPr="00E46AC2">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4393" w:type="dxa"/>
            <w:tcBorders>
              <w:top w:val="single" w:sz="6" w:space="0" w:color="000000"/>
              <w:left w:val="single" w:sz="4" w:space="0" w:color="auto"/>
              <w:bottom w:val="single" w:sz="4" w:space="0" w:color="auto"/>
              <w:right w:val="single" w:sz="4" w:space="0" w:color="auto"/>
            </w:tcBorders>
            <w:vAlign w:val="center"/>
          </w:tcPr>
          <w:p w:rsidR="00942974" w:rsidRPr="00E46AC2" w:rsidRDefault="00942974" w:rsidP="00266EAF">
            <w:pPr>
              <w:spacing w:after="0" w:line="240" w:lineRule="auto"/>
              <w:rPr>
                <w:rFonts w:ascii="Times New Roman" w:hAnsi="Times New Roman"/>
                <w:sz w:val="24"/>
                <w:szCs w:val="24"/>
              </w:rPr>
            </w:pPr>
          </w:p>
        </w:tc>
        <w:tc>
          <w:tcPr>
            <w:tcW w:w="1748" w:type="dxa"/>
            <w:tcBorders>
              <w:top w:val="single" w:sz="6" w:space="0" w:color="000000"/>
              <w:left w:val="single" w:sz="4" w:space="0" w:color="auto"/>
              <w:bottom w:val="single" w:sz="4" w:space="0" w:color="auto"/>
              <w:right w:val="single" w:sz="4" w:space="0" w:color="auto"/>
            </w:tcBorders>
            <w:vAlign w:val="center"/>
          </w:tcPr>
          <w:p w:rsidR="008A66E4" w:rsidRPr="008A66E4" w:rsidRDefault="008A66E4" w:rsidP="008A66E4">
            <w:pPr>
              <w:spacing w:after="0" w:line="247" w:lineRule="auto"/>
              <w:jc w:val="center"/>
              <w:rPr>
                <w:rFonts w:ascii="Times New Roman" w:eastAsia="Times New Roman" w:hAnsi="Times New Roman" w:cs="Times New Roman"/>
                <w:sz w:val="24"/>
                <w:szCs w:val="24"/>
                <w:lang w:eastAsia="ru-RU"/>
              </w:rPr>
            </w:pPr>
            <w:r w:rsidRPr="008A66E4">
              <w:rPr>
                <w:rFonts w:ascii="Times New Roman" w:eastAsia="Times New Roman" w:hAnsi="Times New Roman" w:cs="Times New Roman"/>
                <w:sz w:val="24"/>
                <w:szCs w:val="24"/>
                <w:lang w:eastAsia="ru-RU"/>
              </w:rPr>
              <w:t>6 766,0</w:t>
            </w:r>
          </w:p>
          <w:p w:rsidR="00942974" w:rsidRPr="00E46AC2" w:rsidRDefault="00942974" w:rsidP="00266EAF">
            <w:pPr>
              <w:spacing w:before="100" w:beforeAutospacing="1" w:after="100" w:afterAutospacing="1" w:line="240" w:lineRule="auto"/>
              <w:jc w:val="center"/>
              <w:rPr>
                <w:rFonts w:ascii="Times New Roman" w:hAnsi="Times New Roman"/>
                <w:sz w:val="24"/>
                <w:szCs w:val="24"/>
              </w:rPr>
            </w:pPr>
          </w:p>
        </w:tc>
      </w:tr>
      <w:tr w:rsidR="0063723C" w:rsidRPr="00E46AC2" w:rsidTr="00EB4AA1">
        <w:trPr>
          <w:trHeight w:val="2415"/>
        </w:trPr>
        <w:tc>
          <w:tcPr>
            <w:tcW w:w="3353" w:type="dxa"/>
            <w:tcBorders>
              <w:top w:val="single" w:sz="4" w:space="0" w:color="auto"/>
              <w:left w:val="single" w:sz="4" w:space="0" w:color="auto"/>
              <w:bottom w:val="single" w:sz="4" w:space="0" w:color="auto"/>
              <w:right w:val="single" w:sz="4" w:space="0" w:color="auto"/>
            </w:tcBorders>
            <w:vAlign w:val="center"/>
          </w:tcPr>
          <w:p w:rsidR="0063723C" w:rsidRPr="00E46AC2" w:rsidRDefault="0063723C" w:rsidP="00266EAF">
            <w:pPr>
              <w:spacing w:after="0" w:line="240" w:lineRule="auto"/>
              <w:rPr>
                <w:rFonts w:ascii="Times New Roman" w:hAnsi="Times New Roman"/>
                <w:sz w:val="24"/>
                <w:szCs w:val="24"/>
              </w:rPr>
            </w:pPr>
            <w:r w:rsidRPr="00E46AC2">
              <w:rPr>
                <w:rFonts w:ascii="Times New Roman" w:hAnsi="Times New Roman"/>
                <w:sz w:val="24"/>
                <w:szCs w:val="24"/>
              </w:rPr>
              <w:t xml:space="preserve">Профессиональная квалификационная группа должностей работников учебно-вспомогательного персонала второго уровня </w:t>
            </w:r>
          </w:p>
          <w:p w:rsidR="0063723C" w:rsidRPr="00E46AC2" w:rsidRDefault="0063723C" w:rsidP="00266EAF">
            <w:pPr>
              <w:spacing w:after="0" w:line="240" w:lineRule="auto"/>
              <w:rPr>
                <w:rFonts w:ascii="Times New Roman" w:hAnsi="Times New Roman"/>
                <w:sz w:val="24"/>
                <w:szCs w:val="24"/>
              </w:rPr>
            </w:pPr>
          </w:p>
          <w:p w:rsidR="0063723C" w:rsidRPr="00E46AC2" w:rsidRDefault="0063723C" w:rsidP="00266EAF">
            <w:pPr>
              <w:spacing w:after="0" w:line="240" w:lineRule="auto"/>
              <w:rPr>
                <w:rFonts w:ascii="Times New Roman" w:hAnsi="Times New Roman"/>
                <w:sz w:val="24"/>
                <w:szCs w:val="24"/>
              </w:rPr>
            </w:pPr>
          </w:p>
          <w:p w:rsidR="0063723C" w:rsidRPr="00E46AC2" w:rsidRDefault="0063723C" w:rsidP="00266EAF">
            <w:pPr>
              <w:spacing w:after="0" w:line="240" w:lineRule="auto"/>
              <w:rPr>
                <w:rFonts w:ascii="Times New Roman" w:hAnsi="Times New Roman"/>
                <w:sz w:val="24"/>
                <w:szCs w:val="24"/>
              </w:rPr>
            </w:pPr>
          </w:p>
        </w:tc>
        <w:tc>
          <w:tcPr>
            <w:tcW w:w="4393" w:type="dxa"/>
            <w:tcBorders>
              <w:top w:val="single" w:sz="4" w:space="0" w:color="auto"/>
              <w:left w:val="single" w:sz="4" w:space="0" w:color="auto"/>
              <w:bottom w:val="single" w:sz="4" w:space="0" w:color="auto"/>
              <w:right w:val="single" w:sz="4" w:space="0" w:color="auto"/>
            </w:tcBorders>
            <w:vAlign w:val="center"/>
          </w:tcPr>
          <w:p w:rsidR="0063723C" w:rsidRDefault="002B6D29" w:rsidP="00266EAF">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r w:rsidR="0063723C" w:rsidRPr="00E46AC2">
              <w:rPr>
                <w:rFonts w:ascii="Times New Roman" w:hAnsi="Times New Roman"/>
                <w:sz w:val="24"/>
                <w:szCs w:val="24"/>
              </w:rPr>
              <w:t xml:space="preserve"> квалификационный уровень:</w:t>
            </w:r>
          </w:p>
          <w:p w:rsidR="002B6D29" w:rsidRPr="00E46AC2" w:rsidRDefault="002B6D29" w:rsidP="002B6D2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E46AC2">
              <w:rPr>
                <w:rFonts w:ascii="Times New Roman" w:hAnsi="Times New Roman"/>
                <w:sz w:val="24"/>
                <w:szCs w:val="24"/>
              </w:rPr>
              <w:t xml:space="preserve"> квалификационный уровень:</w:t>
            </w:r>
          </w:p>
          <w:p w:rsidR="002B6D29" w:rsidRPr="00E46AC2" w:rsidRDefault="002B6D29" w:rsidP="00266EAF">
            <w:pPr>
              <w:spacing w:before="100" w:beforeAutospacing="1" w:after="100" w:afterAutospacing="1" w:line="240" w:lineRule="auto"/>
              <w:jc w:val="both"/>
              <w:rPr>
                <w:rFonts w:ascii="Times New Roman" w:hAnsi="Times New Roman"/>
                <w:sz w:val="24"/>
                <w:szCs w:val="24"/>
              </w:rPr>
            </w:pPr>
          </w:p>
          <w:p w:rsidR="0063723C" w:rsidRPr="00E46AC2" w:rsidRDefault="0063723C" w:rsidP="008A66E4">
            <w:pPr>
              <w:spacing w:before="100" w:beforeAutospacing="1" w:after="100" w:afterAutospacing="1" w:line="240" w:lineRule="auto"/>
              <w:jc w:val="both"/>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63723C" w:rsidRDefault="0063723C" w:rsidP="00EB4AA1">
            <w:pPr>
              <w:spacing w:after="0" w:line="230" w:lineRule="auto"/>
              <w:jc w:val="center"/>
              <w:rPr>
                <w:rFonts w:ascii="Times New Roman" w:eastAsia="Times New Roman" w:hAnsi="Times New Roman"/>
                <w:sz w:val="26"/>
                <w:szCs w:val="20"/>
                <w:lang w:eastAsia="ru-RU"/>
              </w:rPr>
            </w:pPr>
          </w:p>
          <w:p w:rsidR="0063723C" w:rsidRDefault="002B6D29" w:rsidP="002B6D29">
            <w:pPr>
              <w:spacing w:after="0" w:line="230" w:lineRule="auto"/>
              <w:rPr>
                <w:rFonts w:ascii="Times New Roman" w:eastAsia="Times New Roman" w:hAnsi="Times New Roman"/>
                <w:sz w:val="26"/>
                <w:szCs w:val="20"/>
                <w:lang w:eastAsia="ru-RU"/>
              </w:rPr>
            </w:pPr>
            <w:r>
              <w:rPr>
                <w:rFonts w:ascii="Times New Roman" w:eastAsia="Times New Roman" w:hAnsi="Times New Roman" w:cs="Times New Roman"/>
                <w:sz w:val="24"/>
                <w:szCs w:val="24"/>
                <w:lang w:eastAsia="ru-RU"/>
              </w:rPr>
              <w:t xml:space="preserve">       </w:t>
            </w:r>
            <w:r w:rsidRPr="008A66E4">
              <w:rPr>
                <w:rFonts w:ascii="Times New Roman" w:eastAsia="Times New Roman" w:hAnsi="Times New Roman" w:cs="Times New Roman"/>
                <w:sz w:val="24"/>
                <w:szCs w:val="24"/>
                <w:lang w:eastAsia="ru-RU"/>
              </w:rPr>
              <w:t>8 343,0</w:t>
            </w:r>
          </w:p>
          <w:p w:rsidR="008A66E4" w:rsidRDefault="008A66E4" w:rsidP="008A66E4">
            <w:pPr>
              <w:spacing w:after="0" w:line="23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3723C" w:rsidRPr="008A66E4" w:rsidRDefault="008A66E4" w:rsidP="002B6D29">
            <w:pPr>
              <w:spacing w:after="0" w:line="230" w:lineRule="auto"/>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2B6D29" w:rsidRPr="008A66E4">
              <w:rPr>
                <w:rFonts w:ascii="Times New Roman" w:eastAsia="Times New Roman" w:hAnsi="Times New Roman" w:cs="Times New Roman"/>
                <w:sz w:val="24"/>
                <w:szCs w:val="24"/>
                <w:lang w:eastAsia="ru-RU"/>
              </w:rPr>
              <w:t>8 343,0</w:t>
            </w:r>
          </w:p>
        </w:tc>
      </w:tr>
      <w:tr w:rsidR="0063723C" w:rsidRPr="002A6927" w:rsidTr="00EB4AA1">
        <w:trPr>
          <w:trHeight w:val="870"/>
        </w:trPr>
        <w:tc>
          <w:tcPr>
            <w:tcW w:w="3353" w:type="dxa"/>
            <w:tcBorders>
              <w:top w:val="single" w:sz="4" w:space="0" w:color="auto"/>
              <w:left w:val="single" w:sz="4" w:space="0" w:color="auto"/>
              <w:bottom w:val="single" w:sz="4" w:space="0" w:color="auto"/>
              <w:right w:val="single" w:sz="4" w:space="0" w:color="auto"/>
            </w:tcBorders>
            <w:vAlign w:val="center"/>
          </w:tcPr>
          <w:p w:rsidR="0063723C" w:rsidRPr="002A6927" w:rsidRDefault="0063723C" w:rsidP="00266EAF">
            <w:pPr>
              <w:spacing w:after="0" w:line="240" w:lineRule="auto"/>
              <w:rPr>
                <w:rFonts w:ascii="Times New Roman" w:hAnsi="Times New Roman"/>
                <w:sz w:val="24"/>
                <w:szCs w:val="24"/>
              </w:rPr>
            </w:pPr>
            <w:r w:rsidRPr="002A6927">
              <w:rPr>
                <w:rFonts w:ascii="Times New Roman" w:hAnsi="Times New Roman"/>
                <w:sz w:val="24"/>
                <w:szCs w:val="24"/>
              </w:rPr>
              <w:t>Профессиональная квалификационная группа должностей педагогических работников</w:t>
            </w:r>
          </w:p>
          <w:p w:rsidR="0063723C" w:rsidRPr="002A6927" w:rsidRDefault="0063723C" w:rsidP="00266EAF">
            <w:pPr>
              <w:rPr>
                <w:rFonts w:ascii="Times New Roman" w:hAnsi="Times New Roman"/>
                <w:sz w:val="24"/>
                <w:szCs w:val="24"/>
              </w:rPr>
            </w:pPr>
            <w:r>
              <w:rPr>
                <w:rFonts w:ascii="Times New Roman" w:hAnsi="Times New Roman"/>
                <w:sz w:val="24"/>
                <w:szCs w:val="24"/>
              </w:rPr>
              <w:t xml:space="preserve">  </w:t>
            </w:r>
          </w:p>
          <w:p w:rsidR="0063723C" w:rsidRPr="002A6927" w:rsidRDefault="0063723C" w:rsidP="00266EAF">
            <w:pPr>
              <w:jc w:val="center"/>
              <w:rPr>
                <w:rFonts w:ascii="Times New Roman" w:hAnsi="Times New Roman"/>
                <w:sz w:val="24"/>
                <w:szCs w:val="24"/>
              </w:rPr>
            </w:pPr>
          </w:p>
        </w:tc>
        <w:tc>
          <w:tcPr>
            <w:tcW w:w="4393" w:type="dxa"/>
            <w:tcBorders>
              <w:top w:val="single" w:sz="4" w:space="0" w:color="auto"/>
              <w:left w:val="single" w:sz="4" w:space="0" w:color="auto"/>
              <w:bottom w:val="single" w:sz="4" w:space="0" w:color="auto"/>
              <w:right w:val="single" w:sz="4" w:space="0" w:color="auto"/>
            </w:tcBorders>
            <w:vAlign w:val="center"/>
          </w:tcPr>
          <w:p w:rsidR="002B6D29" w:rsidRDefault="002B6D29" w:rsidP="002B6D29">
            <w:pPr>
              <w:spacing w:before="100" w:beforeAutospacing="1" w:after="100" w:afterAutospacing="1" w:line="240" w:lineRule="auto"/>
              <w:jc w:val="both"/>
              <w:rPr>
                <w:rFonts w:ascii="Times New Roman" w:hAnsi="Times New Roman"/>
                <w:sz w:val="24"/>
                <w:szCs w:val="24"/>
              </w:rPr>
            </w:pPr>
          </w:p>
          <w:p w:rsidR="002B6D29" w:rsidRDefault="002B6D29" w:rsidP="002B6D29">
            <w:pPr>
              <w:spacing w:before="100" w:beforeAutospacing="1" w:after="100" w:afterAutospacing="1" w:line="240" w:lineRule="auto"/>
              <w:jc w:val="both"/>
              <w:rPr>
                <w:rFonts w:ascii="Times New Roman" w:hAnsi="Times New Roman"/>
                <w:sz w:val="24"/>
                <w:szCs w:val="24"/>
              </w:rPr>
            </w:pPr>
          </w:p>
          <w:p w:rsidR="0063723C" w:rsidRDefault="002B6D29" w:rsidP="002B6D2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r w:rsidR="0063723C" w:rsidRPr="002A6927">
              <w:rPr>
                <w:rFonts w:ascii="Times New Roman" w:hAnsi="Times New Roman"/>
                <w:sz w:val="24"/>
                <w:szCs w:val="24"/>
              </w:rPr>
              <w:t xml:space="preserve"> квалификационный уровень:</w:t>
            </w:r>
          </w:p>
          <w:p w:rsidR="002B6D29" w:rsidRDefault="002B6D29" w:rsidP="002B6D2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2A6927">
              <w:rPr>
                <w:rFonts w:ascii="Times New Roman" w:hAnsi="Times New Roman"/>
                <w:sz w:val="24"/>
                <w:szCs w:val="24"/>
              </w:rPr>
              <w:t xml:space="preserve"> квалификационный уровень:</w:t>
            </w:r>
          </w:p>
          <w:p w:rsidR="002B6D29" w:rsidRDefault="002B6D29" w:rsidP="002B6D2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3</w:t>
            </w:r>
            <w:r w:rsidRPr="002A6927">
              <w:rPr>
                <w:rFonts w:ascii="Times New Roman" w:hAnsi="Times New Roman"/>
                <w:sz w:val="24"/>
                <w:szCs w:val="24"/>
              </w:rPr>
              <w:t xml:space="preserve"> квалификационный уровень:</w:t>
            </w:r>
          </w:p>
          <w:p w:rsidR="00FB2235" w:rsidRPr="00FB2235" w:rsidRDefault="00FB2235" w:rsidP="00FB2235">
            <w:pPr>
              <w:spacing w:after="0" w:line="235"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4 квалификационный уровень»:</w:t>
            </w:r>
          </w:p>
          <w:p w:rsidR="002B6D29" w:rsidRPr="002A6927" w:rsidRDefault="002B6D29" w:rsidP="002B6D29">
            <w:pPr>
              <w:spacing w:before="100" w:beforeAutospacing="1" w:after="100" w:afterAutospacing="1" w:line="240" w:lineRule="auto"/>
              <w:jc w:val="both"/>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tcPr>
          <w:p w:rsidR="0063723C" w:rsidRDefault="0063723C" w:rsidP="00EB4AA1">
            <w:pPr>
              <w:spacing w:after="0" w:line="230" w:lineRule="auto"/>
              <w:jc w:val="center"/>
              <w:rPr>
                <w:rFonts w:ascii="Times New Roman" w:eastAsia="Times New Roman" w:hAnsi="Times New Roman"/>
                <w:sz w:val="26"/>
                <w:szCs w:val="20"/>
                <w:lang w:eastAsia="ru-RU"/>
              </w:rPr>
            </w:pPr>
          </w:p>
          <w:p w:rsidR="0063723C" w:rsidRDefault="0063723C" w:rsidP="00EB4AA1">
            <w:pPr>
              <w:spacing w:after="0" w:line="230" w:lineRule="auto"/>
              <w:jc w:val="center"/>
              <w:rPr>
                <w:rFonts w:ascii="Times New Roman" w:eastAsia="Times New Roman" w:hAnsi="Times New Roman"/>
                <w:sz w:val="26"/>
                <w:szCs w:val="20"/>
                <w:lang w:eastAsia="ru-RU"/>
              </w:rPr>
            </w:pPr>
          </w:p>
          <w:p w:rsidR="0063723C" w:rsidRDefault="0063723C" w:rsidP="00EB4AA1">
            <w:pPr>
              <w:spacing w:after="0" w:line="230" w:lineRule="auto"/>
              <w:jc w:val="center"/>
              <w:rPr>
                <w:rFonts w:ascii="Times New Roman" w:eastAsia="Times New Roman" w:hAnsi="Times New Roman"/>
                <w:sz w:val="26"/>
                <w:szCs w:val="20"/>
                <w:lang w:eastAsia="ru-RU"/>
              </w:rPr>
            </w:pPr>
          </w:p>
          <w:p w:rsidR="0063723C" w:rsidRDefault="0063723C" w:rsidP="00EB4AA1">
            <w:pPr>
              <w:spacing w:after="0" w:line="230" w:lineRule="auto"/>
              <w:jc w:val="center"/>
              <w:rPr>
                <w:rFonts w:ascii="Times New Roman" w:eastAsia="Times New Roman" w:hAnsi="Times New Roman"/>
                <w:sz w:val="26"/>
                <w:szCs w:val="20"/>
                <w:lang w:eastAsia="ru-RU"/>
              </w:rPr>
            </w:pPr>
          </w:p>
          <w:p w:rsidR="00C76E04" w:rsidRDefault="00C76E04" w:rsidP="00EB4AA1">
            <w:pPr>
              <w:spacing w:after="0" w:line="230" w:lineRule="auto"/>
              <w:jc w:val="center"/>
              <w:rPr>
                <w:rFonts w:ascii="Times New Roman" w:eastAsia="Times New Roman" w:hAnsi="Times New Roman" w:cs="Times New Roman"/>
                <w:sz w:val="24"/>
                <w:szCs w:val="24"/>
                <w:lang w:eastAsia="ru-RU"/>
              </w:rPr>
            </w:pPr>
            <w:r w:rsidRPr="008A66E4">
              <w:rPr>
                <w:rFonts w:ascii="Times New Roman" w:eastAsia="Times New Roman" w:hAnsi="Times New Roman" w:cs="Times New Roman"/>
                <w:sz w:val="24"/>
                <w:szCs w:val="24"/>
                <w:lang w:eastAsia="ru-RU"/>
              </w:rPr>
              <w:t>8 343,0</w:t>
            </w:r>
          </w:p>
          <w:p w:rsidR="00C76E04" w:rsidRDefault="00C76E04" w:rsidP="00EB4AA1">
            <w:pPr>
              <w:spacing w:after="0" w:line="230" w:lineRule="auto"/>
              <w:jc w:val="center"/>
              <w:rPr>
                <w:rFonts w:ascii="Times New Roman" w:eastAsia="Times New Roman" w:hAnsi="Times New Roman" w:cs="Times New Roman"/>
                <w:sz w:val="24"/>
                <w:szCs w:val="24"/>
                <w:lang w:eastAsia="ru-RU"/>
              </w:rPr>
            </w:pPr>
          </w:p>
          <w:p w:rsidR="00C76E04" w:rsidRDefault="00C76E04" w:rsidP="00EB4AA1">
            <w:pPr>
              <w:spacing w:after="0" w:line="230" w:lineRule="auto"/>
              <w:jc w:val="center"/>
              <w:rPr>
                <w:rFonts w:ascii="Times New Roman" w:eastAsia="Times New Roman" w:hAnsi="Times New Roman" w:cs="Times New Roman"/>
                <w:sz w:val="24"/>
                <w:szCs w:val="24"/>
                <w:lang w:eastAsia="ru-RU"/>
              </w:rPr>
            </w:pPr>
          </w:p>
          <w:p w:rsidR="00C76E04" w:rsidRDefault="00C76E04" w:rsidP="00EB4AA1">
            <w:pPr>
              <w:spacing w:after="0" w:line="230" w:lineRule="auto"/>
              <w:jc w:val="center"/>
              <w:rPr>
                <w:rFonts w:ascii="Times New Roman" w:eastAsia="Times New Roman" w:hAnsi="Times New Roman" w:cs="Times New Roman"/>
                <w:sz w:val="24"/>
                <w:szCs w:val="24"/>
                <w:lang w:eastAsia="ru-RU"/>
              </w:rPr>
            </w:pPr>
            <w:r w:rsidRPr="008A66E4">
              <w:rPr>
                <w:rFonts w:ascii="Times New Roman" w:eastAsia="Times New Roman" w:hAnsi="Times New Roman" w:cs="Times New Roman"/>
                <w:sz w:val="24"/>
                <w:szCs w:val="24"/>
                <w:lang w:eastAsia="ru-RU"/>
              </w:rPr>
              <w:t>8 343,0</w:t>
            </w:r>
          </w:p>
          <w:p w:rsidR="00C76E04" w:rsidRDefault="00C76E04" w:rsidP="00EB4AA1">
            <w:pPr>
              <w:spacing w:after="0" w:line="230" w:lineRule="auto"/>
              <w:jc w:val="center"/>
              <w:rPr>
                <w:rFonts w:ascii="Times New Roman" w:eastAsia="Times New Roman" w:hAnsi="Times New Roman" w:cs="Times New Roman"/>
                <w:sz w:val="24"/>
                <w:szCs w:val="24"/>
                <w:lang w:eastAsia="ru-RU"/>
              </w:rPr>
            </w:pPr>
          </w:p>
          <w:p w:rsidR="00C76E04" w:rsidRDefault="00C76E04" w:rsidP="00EB4AA1">
            <w:pPr>
              <w:spacing w:after="0" w:line="230" w:lineRule="auto"/>
              <w:jc w:val="center"/>
              <w:rPr>
                <w:rFonts w:ascii="Times New Roman" w:eastAsia="Times New Roman" w:hAnsi="Times New Roman" w:cs="Times New Roman"/>
                <w:sz w:val="24"/>
                <w:szCs w:val="24"/>
                <w:lang w:eastAsia="ru-RU"/>
              </w:rPr>
            </w:pPr>
            <w:r w:rsidRPr="008A66E4">
              <w:rPr>
                <w:rFonts w:ascii="Times New Roman" w:eastAsia="Times New Roman" w:hAnsi="Times New Roman" w:cs="Times New Roman"/>
                <w:sz w:val="24"/>
                <w:szCs w:val="24"/>
                <w:lang w:eastAsia="ru-RU"/>
              </w:rPr>
              <w:lastRenderedPageBreak/>
              <w:t>8 343,0</w:t>
            </w:r>
          </w:p>
          <w:p w:rsidR="00C76E04" w:rsidRDefault="00C76E04" w:rsidP="00EB4AA1">
            <w:pPr>
              <w:spacing w:after="0" w:line="230" w:lineRule="auto"/>
              <w:jc w:val="center"/>
              <w:rPr>
                <w:rFonts w:ascii="Times New Roman" w:eastAsia="Times New Roman" w:hAnsi="Times New Roman" w:cs="Times New Roman"/>
                <w:sz w:val="24"/>
                <w:szCs w:val="24"/>
                <w:lang w:eastAsia="ru-RU"/>
              </w:rPr>
            </w:pPr>
          </w:p>
          <w:p w:rsidR="00C76E04" w:rsidRPr="002626E2" w:rsidRDefault="00C76E04" w:rsidP="00C76E04">
            <w:pPr>
              <w:spacing w:after="0" w:line="230" w:lineRule="auto"/>
              <w:rPr>
                <w:rFonts w:ascii="Times New Roman" w:eastAsia="Times New Roman" w:hAnsi="Times New Roman"/>
                <w:sz w:val="26"/>
                <w:szCs w:val="20"/>
                <w:lang w:eastAsia="ru-RU"/>
              </w:rPr>
            </w:pPr>
            <w:r>
              <w:rPr>
                <w:rFonts w:ascii="Times New Roman" w:eastAsia="Times New Roman" w:hAnsi="Times New Roman" w:cs="Times New Roman"/>
                <w:sz w:val="26"/>
                <w:szCs w:val="24"/>
                <w:lang w:eastAsia="ru-RU"/>
              </w:rPr>
              <w:t xml:space="preserve">         </w:t>
            </w:r>
            <w:r w:rsidRPr="00C76E04">
              <w:rPr>
                <w:rFonts w:ascii="Times New Roman" w:eastAsia="Times New Roman" w:hAnsi="Times New Roman" w:cs="Times New Roman"/>
                <w:sz w:val="26"/>
                <w:szCs w:val="24"/>
                <w:lang w:eastAsia="ru-RU"/>
              </w:rPr>
              <w:t>9365</w:t>
            </w:r>
            <w:r>
              <w:rPr>
                <w:rFonts w:ascii="Times New Roman" w:eastAsia="Times New Roman" w:hAnsi="Times New Roman" w:cs="Times New Roman"/>
                <w:sz w:val="26"/>
                <w:szCs w:val="24"/>
                <w:lang w:eastAsia="ru-RU"/>
              </w:rPr>
              <w:t>,0</w:t>
            </w:r>
          </w:p>
        </w:tc>
      </w:tr>
      <w:tr w:rsidR="0063723C" w:rsidRPr="002A6927" w:rsidTr="00266EAF">
        <w:trPr>
          <w:trHeight w:val="2550"/>
        </w:trPr>
        <w:tc>
          <w:tcPr>
            <w:tcW w:w="3353" w:type="dxa"/>
            <w:tcBorders>
              <w:top w:val="single" w:sz="4" w:space="0" w:color="auto"/>
              <w:left w:val="single" w:sz="4" w:space="0" w:color="auto"/>
              <w:bottom w:val="single" w:sz="4" w:space="0" w:color="auto"/>
              <w:right w:val="single" w:sz="4" w:space="0" w:color="auto"/>
            </w:tcBorders>
            <w:vAlign w:val="center"/>
          </w:tcPr>
          <w:p w:rsidR="0063723C" w:rsidRPr="002A6927" w:rsidRDefault="0063723C" w:rsidP="00C76E04">
            <w:pPr>
              <w:jc w:val="center"/>
              <w:rPr>
                <w:rFonts w:ascii="Times New Roman" w:hAnsi="Times New Roman"/>
                <w:sz w:val="24"/>
                <w:szCs w:val="24"/>
              </w:rPr>
            </w:pPr>
          </w:p>
        </w:tc>
        <w:tc>
          <w:tcPr>
            <w:tcW w:w="4393" w:type="dxa"/>
            <w:tcBorders>
              <w:top w:val="single" w:sz="4" w:space="0" w:color="auto"/>
              <w:left w:val="single" w:sz="4" w:space="0" w:color="auto"/>
              <w:bottom w:val="single" w:sz="4" w:space="0" w:color="auto"/>
              <w:right w:val="single" w:sz="4" w:space="0" w:color="auto"/>
            </w:tcBorders>
            <w:vAlign w:val="center"/>
          </w:tcPr>
          <w:p w:rsidR="0063723C" w:rsidRPr="002A6927" w:rsidRDefault="0063723C"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2 квалификационный уровень:</w:t>
            </w:r>
          </w:p>
          <w:p w:rsidR="0063723C" w:rsidRPr="002A6927" w:rsidRDefault="0063723C"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при наличии высшего образования</w:t>
            </w:r>
          </w:p>
          <w:p w:rsidR="0063723C" w:rsidRPr="002A6927" w:rsidRDefault="0063723C"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при наличии среднего профессионального образования по программам подготовки специалистов среднего звена</w:t>
            </w:r>
          </w:p>
          <w:p w:rsidR="0063723C" w:rsidRPr="002A6927" w:rsidRDefault="0063723C" w:rsidP="00266EAF">
            <w:pPr>
              <w:spacing w:before="100" w:beforeAutospacing="1" w:after="100" w:afterAutospacing="1"/>
              <w:jc w:val="both"/>
              <w:rPr>
                <w:rFonts w:ascii="Times New Roman" w:hAnsi="Times New Roman"/>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63723C" w:rsidRPr="002A6927" w:rsidRDefault="0063723C" w:rsidP="00266EAF">
            <w:pPr>
              <w:spacing w:before="100" w:beforeAutospacing="1" w:after="100" w:afterAutospacing="1" w:line="240" w:lineRule="auto"/>
              <w:jc w:val="center"/>
              <w:rPr>
                <w:rFonts w:ascii="Times New Roman" w:hAnsi="Times New Roman"/>
                <w:sz w:val="24"/>
                <w:szCs w:val="24"/>
              </w:rPr>
            </w:pPr>
          </w:p>
          <w:p w:rsidR="0063723C" w:rsidRDefault="0063723C" w:rsidP="00266EA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5366</w:t>
            </w:r>
          </w:p>
          <w:p w:rsidR="0063723C" w:rsidRPr="002A6927" w:rsidRDefault="0063723C" w:rsidP="00266EA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4856</w:t>
            </w:r>
          </w:p>
          <w:p w:rsidR="0063723C" w:rsidRPr="002A6927" w:rsidRDefault="0063723C" w:rsidP="00266EAF">
            <w:pPr>
              <w:spacing w:before="100" w:beforeAutospacing="1" w:after="100" w:afterAutospacing="1" w:line="240" w:lineRule="auto"/>
              <w:jc w:val="center"/>
              <w:rPr>
                <w:rFonts w:ascii="Times New Roman" w:hAnsi="Times New Roman"/>
                <w:sz w:val="24"/>
                <w:szCs w:val="24"/>
              </w:rPr>
            </w:pPr>
          </w:p>
          <w:p w:rsidR="0063723C" w:rsidRPr="002A6927" w:rsidRDefault="0063723C" w:rsidP="00266EAF">
            <w:pPr>
              <w:spacing w:before="100" w:beforeAutospacing="1" w:after="100" w:afterAutospacing="1"/>
              <w:jc w:val="center"/>
              <w:rPr>
                <w:rFonts w:ascii="Times New Roman" w:hAnsi="Times New Roman"/>
                <w:sz w:val="24"/>
                <w:szCs w:val="24"/>
              </w:rPr>
            </w:pPr>
          </w:p>
        </w:tc>
      </w:tr>
      <w:tr w:rsidR="00C76E04" w:rsidRPr="002A6927" w:rsidTr="003C1FFD">
        <w:trPr>
          <w:trHeight w:val="3600"/>
        </w:trPr>
        <w:tc>
          <w:tcPr>
            <w:tcW w:w="3353" w:type="dxa"/>
            <w:tcBorders>
              <w:top w:val="single" w:sz="4" w:space="0" w:color="auto"/>
              <w:left w:val="single" w:sz="4" w:space="0" w:color="auto"/>
              <w:bottom w:val="single" w:sz="4" w:space="0" w:color="auto"/>
              <w:right w:val="single" w:sz="4" w:space="0" w:color="auto"/>
            </w:tcBorders>
          </w:tcPr>
          <w:p w:rsidR="00C76E04" w:rsidRDefault="00C76E04" w:rsidP="003C1FFD">
            <w:pPr>
              <w:pStyle w:val="a7"/>
            </w:pPr>
            <w:bookmarkStart w:id="1" w:name="sub_2304"/>
            <w:r>
              <w:t>Профессиональная квалификационная группа должностей руководителей структурных подразделений</w:t>
            </w:r>
            <w:bookmarkEnd w:id="1"/>
          </w:p>
        </w:tc>
        <w:tc>
          <w:tcPr>
            <w:tcW w:w="4393" w:type="dxa"/>
            <w:tcBorders>
              <w:top w:val="single" w:sz="4" w:space="0" w:color="auto"/>
              <w:left w:val="single" w:sz="4" w:space="0" w:color="auto"/>
              <w:bottom w:val="single" w:sz="4" w:space="0" w:color="auto"/>
              <w:right w:val="single" w:sz="4" w:space="0" w:color="auto"/>
            </w:tcBorders>
          </w:tcPr>
          <w:p w:rsidR="00C76E04" w:rsidRPr="00C76E04" w:rsidRDefault="00C76E04" w:rsidP="003C1FFD">
            <w:pPr>
              <w:pStyle w:val="a7"/>
              <w:rPr>
                <w:rFonts w:ascii="Times New Roman" w:hAnsi="Times New Roman" w:cs="Times New Roman"/>
              </w:rPr>
            </w:pPr>
            <w:r w:rsidRPr="00C76E04">
              <w:rPr>
                <w:rFonts w:ascii="Times New Roman" w:hAnsi="Times New Roman" w:cs="Times New Roman"/>
              </w:rPr>
              <w:t>1 квалификационный уровень</w:t>
            </w:r>
          </w:p>
          <w:p w:rsidR="00C76E04" w:rsidRDefault="00C76E04" w:rsidP="00C76E04">
            <w:pPr>
              <w:rPr>
                <w:rFonts w:ascii="Times New Roman" w:hAnsi="Times New Roman" w:cs="Times New Roman"/>
                <w:sz w:val="24"/>
                <w:szCs w:val="24"/>
                <w:lang w:eastAsia="ru-RU"/>
              </w:rPr>
            </w:pPr>
          </w:p>
          <w:p w:rsidR="00C76E04" w:rsidRPr="00C76E04" w:rsidRDefault="00C76E04" w:rsidP="00C76E04">
            <w:pPr>
              <w:rPr>
                <w:rFonts w:ascii="Times New Roman" w:hAnsi="Times New Roman" w:cs="Times New Roman"/>
                <w:sz w:val="24"/>
                <w:szCs w:val="24"/>
                <w:lang w:eastAsia="ru-RU"/>
              </w:rPr>
            </w:pPr>
            <w:r w:rsidRPr="00C76E04">
              <w:rPr>
                <w:rFonts w:ascii="Times New Roman" w:hAnsi="Times New Roman" w:cs="Times New Roman"/>
                <w:sz w:val="24"/>
                <w:szCs w:val="24"/>
                <w:lang w:eastAsia="ru-RU"/>
              </w:rPr>
              <w:t>2 квалификационный уровень</w:t>
            </w:r>
          </w:p>
          <w:p w:rsidR="00C76E04" w:rsidRPr="00C76E04" w:rsidRDefault="00C76E04" w:rsidP="00C76E04">
            <w:pPr>
              <w:rPr>
                <w:rFonts w:ascii="Times New Roman" w:hAnsi="Times New Roman" w:cs="Times New Roman"/>
                <w:sz w:val="24"/>
                <w:szCs w:val="24"/>
                <w:lang w:eastAsia="ru-RU"/>
              </w:rPr>
            </w:pPr>
            <w:r w:rsidRPr="00C76E04">
              <w:rPr>
                <w:rFonts w:ascii="Times New Roman" w:hAnsi="Times New Roman" w:cs="Times New Roman"/>
                <w:sz w:val="24"/>
                <w:szCs w:val="24"/>
              </w:rPr>
              <w:t>3 квалификационный уровень</w:t>
            </w:r>
            <w:r w:rsidRPr="00C76E04">
              <w:rPr>
                <w:rFonts w:ascii="Times New Roman" w:hAnsi="Times New Roman" w:cs="Times New Roman"/>
                <w:sz w:val="24"/>
                <w:szCs w:val="24"/>
                <w:lang w:eastAsia="ru-RU"/>
              </w:rPr>
              <w:tab/>
            </w:r>
          </w:p>
        </w:tc>
        <w:tc>
          <w:tcPr>
            <w:tcW w:w="1748" w:type="dxa"/>
            <w:tcBorders>
              <w:top w:val="single" w:sz="4" w:space="0" w:color="auto"/>
              <w:left w:val="single" w:sz="4" w:space="0" w:color="auto"/>
              <w:bottom w:val="single" w:sz="4" w:space="0" w:color="auto"/>
              <w:right w:val="single" w:sz="4" w:space="0" w:color="auto"/>
            </w:tcBorders>
          </w:tcPr>
          <w:p w:rsidR="00C76E04" w:rsidRPr="00C76E04" w:rsidRDefault="00C76E04" w:rsidP="003C1FFD">
            <w:pPr>
              <w:pStyle w:val="a6"/>
              <w:jc w:val="center"/>
              <w:rPr>
                <w:rFonts w:ascii="Times New Roman" w:hAnsi="Times New Roman" w:cs="Times New Roman"/>
              </w:rPr>
            </w:pPr>
            <w:r w:rsidRPr="00C76E04">
              <w:rPr>
                <w:rFonts w:ascii="Times New Roman" w:hAnsi="Times New Roman" w:cs="Times New Roman"/>
              </w:rPr>
              <w:t>9 179</w:t>
            </w:r>
          </w:p>
          <w:p w:rsidR="00C76E04" w:rsidRPr="00C76E04" w:rsidRDefault="00C76E04" w:rsidP="00C76E04">
            <w:pPr>
              <w:rPr>
                <w:rFonts w:ascii="Times New Roman" w:hAnsi="Times New Roman" w:cs="Times New Roman"/>
                <w:sz w:val="24"/>
                <w:szCs w:val="24"/>
                <w:lang w:eastAsia="ru-RU"/>
              </w:rPr>
            </w:pPr>
          </w:p>
          <w:p w:rsidR="00C76E04" w:rsidRPr="00C76E04" w:rsidRDefault="00C76E04" w:rsidP="00C76E04">
            <w:pPr>
              <w:rPr>
                <w:rFonts w:ascii="Times New Roman" w:hAnsi="Times New Roman" w:cs="Times New Roman"/>
                <w:sz w:val="24"/>
                <w:szCs w:val="24"/>
                <w:lang w:eastAsia="ru-RU"/>
              </w:rPr>
            </w:pPr>
            <w:r w:rsidRPr="00C76E04">
              <w:rPr>
                <w:rFonts w:ascii="Times New Roman" w:hAnsi="Times New Roman" w:cs="Times New Roman"/>
                <w:sz w:val="24"/>
                <w:szCs w:val="24"/>
                <w:lang w:eastAsia="ru-RU"/>
              </w:rPr>
              <w:t xml:space="preserve">          10 079</w:t>
            </w:r>
          </w:p>
          <w:p w:rsidR="00C76E04" w:rsidRPr="00C76E04" w:rsidRDefault="00C76E04" w:rsidP="00C76E04">
            <w:pPr>
              <w:rPr>
                <w:rFonts w:ascii="Times New Roman" w:hAnsi="Times New Roman" w:cs="Times New Roman"/>
                <w:sz w:val="24"/>
                <w:szCs w:val="24"/>
                <w:lang w:eastAsia="ru-RU"/>
              </w:rPr>
            </w:pPr>
            <w:r w:rsidRPr="00C76E04">
              <w:rPr>
                <w:rFonts w:ascii="Times New Roman" w:hAnsi="Times New Roman" w:cs="Times New Roman"/>
                <w:sz w:val="24"/>
                <w:szCs w:val="24"/>
              </w:rPr>
              <w:t xml:space="preserve">         11 050</w:t>
            </w:r>
          </w:p>
        </w:tc>
      </w:tr>
    </w:tbl>
    <w:p w:rsidR="00942974" w:rsidRPr="008F6E25" w:rsidRDefault="002B5C3A" w:rsidP="002B5C3A">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76BF8">
        <w:rPr>
          <w:rFonts w:ascii="Times New Roman" w:hAnsi="Times New Roman"/>
          <w:color w:val="000000"/>
          <w:sz w:val="24"/>
          <w:szCs w:val="24"/>
        </w:rPr>
        <w:t>2.3</w:t>
      </w:r>
      <w:r w:rsidR="00942974" w:rsidRPr="008F6E25">
        <w:rPr>
          <w:rFonts w:ascii="Times New Roman" w:hAnsi="Times New Roman"/>
          <w:color w:val="000000"/>
          <w:sz w:val="24"/>
          <w:szCs w:val="24"/>
        </w:rPr>
        <w:t>.  Оклады заместителей руководителей структурных подразделений рекомендуется устанавливать на 5–10 процентов ниже окладов соответствующих руководителей.</w:t>
      </w:r>
    </w:p>
    <w:p w:rsidR="003C1FFD" w:rsidRPr="003C1FFD" w:rsidRDefault="002B5C3A" w:rsidP="003C1FFD">
      <w:pPr>
        <w:rPr>
          <w:rFonts w:ascii="Times New Roman CYR" w:eastAsia="Times New Roman" w:hAnsi="Times New Roman CYR" w:cs="Times New Roman CYR"/>
          <w:sz w:val="24"/>
          <w:szCs w:val="24"/>
          <w:lang w:eastAsia="ru-RU"/>
        </w:rPr>
      </w:pPr>
      <w:r>
        <w:rPr>
          <w:rFonts w:ascii="Times New Roman" w:hAnsi="Times New Roman"/>
          <w:color w:val="000000"/>
          <w:sz w:val="24"/>
          <w:szCs w:val="24"/>
        </w:rPr>
        <w:t xml:space="preserve">        </w:t>
      </w:r>
      <w:r w:rsidR="00676BF8">
        <w:rPr>
          <w:rFonts w:ascii="Times New Roman" w:hAnsi="Times New Roman"/>
          <w:color w:val="000000"/>
          <w:sz w:val="24"/>
          <w:szCs w:val="24"/>
        </w:rPr>
        <w:t>2.4</w:t>
      </w:r>
      <w:r w:rsidR="00942974" w:rsidRPr="008F6E25">
        <w:rPr>
          <w:rFonts w:ascii="Times New Roman" w:hAnsi="Times New Roman"/>
          <w:color w:val="000000"/>
          <w:sz w:val="24"/>
          <w:szCs w:val="24"/>
        </w:rPr>
        <w:t>. </w:t>
      </w:r>
      <w:r w:rsidR="003C1FFD" w:rsidRPr="003C1FFD">
        <w:rPr>
          <w:rFonts w:ascii="Times New Roman CYR" w:eastAsia="Times New Roman" w:hAnsi="Times New Roman CYR" w:cs="Times New Roman CYR"/>
          <w:sz w:val="24"/>
          <w:szCs w:val="24"/>
          <w:lang w:eastAsia="ru-RU"/>
        </w:rPr>
        <w:t>К размерам окладов (ставок) предусматривается установление следующих коэффициентов:</w:t>
      </w:r>
    </w:p>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1FFD">
        <w:rPr>
          <w:rFonts w:ascii="Times New Roman CYR" w:eastAsia="Times New Roman" w:hAnsi="Times New Roman CYR" w:cs="Times New Roman CYR"/>
          <w:sz w:val="24"/>
          <w:szCs w:val="24"/>
          <w:lang w:eastAsia="ru-RU"/>
        </w:rPr>
        <w:t>коэффициент за выслугу лет;</w:t>
      </w:r>
    </w:p>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1FFD">
        <w:rPr>
          <w:rFonts w:ascii="Times New Roman CYR" w:eastAsia="Times New Roman" w:hAnsi="Times New Roman CYR" w:cs="Times New Roman CYR"/>
          <w:sz w:val="24"/>
          <w:szCs w:val="24"/>
          <w:lang w:eastAsia="ru-RU"/>
        </w:rPr>
        <w:t>коэффициент за квалификационную категорию;</w:t>
      </w:r>
    </w:p>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1FFD">
        <w:rPr>
          <w:rFonts w:ascii="Times New Roman CYR" w:eastAsia="Times New Roman" w:hAnsi="Times New Roman CYR" w:cs="Times New Roman CYR"/>
          <w:sz w:val="24"/>
          <w:szCs w:val="24"/>
          <w:lang w:eastAsia="ru-RU"/>
        </w:rPr>
        <w:t>персональный коэффициент;</w:t>
      </w:r>
    </w:p>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Par338"/>
      <w:bookmarkEnd w:id="2"/>
      <w:r w:rsidRPr="003C1FFD">
        <w:rPr>
          <w:rFonts w:ascii="Times New Roman CYR" w:eastAsia="Times New Roman" w:hAnsi="Times New Roman CYR" w:cs="Times New Roman CYR"/>
          <w:sz w:val="24"/>
          <w:szCs w:val="24"/>
          <w:lang w:eastAsia="ru-RU"/>
        </w:rPr>
        <w:t>Размер выплат по коэффициенту определяется путем умножения размера оклада (ставки) работника на коэффициент.</w:t>
      </w:r>
    </w:p>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267"/>
      <w:r w:rsidRPr="003C1FFD">
        <w:rPr>
          <w:rFonts w:ascii="Times New Roman CYR" w:eastAsia="Times New Roman" w:hAnsi="Times New Roman CYR" w:cs="Times New Roman CYR"/>
          <w:sz w:val="24"/>
          <w:szCs w:val="24"/>
          <w:lang w:eastAsia="ru-RU"/>
        </w:rPr>
        <w:t xml:space="preserve">Рекомендуемые размеры и иные условия применения коэффициентов к размерам окладов (ставок) приведены в </w:t>
      </w:r>
      <w:hyperlink w:anchor="sub_27" w:history="1">
        <w:r w:rsidRPr="003C1FFD">
          <w:rPr>
            <w:rFonts w:ascii="Times New Roman CYR" w:eastAsia="Times New Roman" w:hAnsi="Times New Roman CYR" w:cs="Times New Roman CYR"/>
            <w:sz w:val="24"/>
            <w:szCs w:val="24"/>
            <w:lang w:eastAsia="ru-RU"/>
          </w:rPr>
          <w:t>пунктах 2.7-2.9</w:t>
        </w:r>
      </w:hyperlink>
      <w:r w:rsidRPr="003C1FFD">
        <w:rPr>
          <w:rFonts w:ascii="Times New Roman CYR" w:eastAsia="Times New Roman" w:hAnsi="Times New Roman CYR" w:cs="Times New Roman CYR"/>
          <w:sz w:val="24"/>
          <w:szCs w:val="24"/>
          <w:lang w:eastAsia="ru-RU"/>
        </w:rPr>
        <w:t xml:space="preserve"> настоящего Положения.</w:t>
      </w:r>
    </w:p>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3"/>
    <w:p w:rsidR="00AB3A14" w:rsidRPr="00AB3A14" w:rsidRDefault="002B5C3A" w:rsidP="003C1FFD">
      <w:pPr>
        <w:suppressAutoHyphens/>
        <w:jc w:val="both"/>
        <w:rPr>
          <w:rFonts w:ascii="Times New Roman CYR" w:eastAsia="Times New Roman" w:hAnsi="Times New Roman CYR" w:cs="Times New Roman CYR"/>
          <w:sz w:val="24"/>
          <w:szCs w:val="24"/>
          <w:lang w:eastAsia="ru-RU"/>
        </w:rPr>
      </w:pPr>
      <w:r>
        <w:rPr>
          <w:rFonts w:ascii="Times New Roman" w:hAnsi="Times New Roman"/>
          <w:color w:val="000000"/>
          <w:sz w:val="24"/>
          <w:szCs w:val="24"/>
        </w:rPr>
        <w:t xml:space="preserve">         </w:t>
      </w:r>
      <w:r w:rsidR="00676BF8">
        <w:rPr>
          <w:rFonts w:ascii="Times New Roman" w:hAnsi="Times New Roman"/>
          <w:color w:val="000000"/>
          <w:sz w:val="24"/>
          <w:szCs w:val="24"/>
        </w:rPr>
        <w:t>2.5</w:t>
      </w:r>
      <w:r w:rsidR="00942974" w:rsidRPr="008F6E25">
        <w:rPr>
          <w:rFonts w:ascii="Times New Roman" w:hAnsi="Times New Roman"/>
          <w:color w:val="000000"/>
          <w:sz w:val="24"/>
          <w:szCs w:val="24"/>
        </w:rPr>
        <w:t>. </w:t>
      </w:r>
      <w:r w:rsidR="003C1FFD">
        <w:rPr>
          <w:rFonts w:ascii="Times New Roman" w:hAnsi="Times New Roman"/>
          <w:color w:val="000000"/>
          <w:sz w:val="24"/>
          <w:szCs w:val="24"/>
        </w:rPr>
        <w:t xml:space="preserve"> </w:t>
      </w:r>
      <w:r w:rsidR="00AB3A14" w:rsidRPr="00AB3A14">
        <w:rPr>
          <w:rFonts w:ascii="Times New Roman CYR" w:eastAsia="Times New Roman" w:hAnsi="Times New Roman CYR" w:cs="Times New Roman CYR"/>
          <w:sz w:val="24"/>
          <w:szCs w:val="24"/>
          <w:lang w:eastAsia="ru-RU"/>
        </w:rPr>
        <w:t>Коэффициент за выслугу лет устанавливается работникам учреждения в зависимости от общего количества лет, проработанных в учреждениях образования, науки, со дня достижения соответствующего стажа, если документы находятся в учреждении, или со дня представления документа о стаже.</w:t>
      </w:r>
    </w:p>
    <w:p w:rsidR="00AB3A14" w:rsidRPr="00AB3A14" w:rsidRDefault="00AB3A14" w:rsidP="00AB3A14">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Рекомендуемые размеры коэффициента за выслугу лет работникам учреждений образования, не являющимся молодыми специалистами:</w:t>
      </w:r>
    </w:p>
    <w:p w:rsidR="00AB3A14" w:rsidRPr="00AB3A14" w:rsidRDefault="00AB3A14" w:rsidP="00AB3A14">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от 2 до 5 лет - 0,10;</w:t>
      </w:r>
    </w:p>
    <w:p w:rsidR="00AB3A14" w:rsidRPr="00AB3A14" w:rsidRDefault="00AB3A14" w:rsidP="00AB3A14">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от 5 до 10 лет - 0,15;</w:t>
      </w:r>
    </w:p>
    <w:p w:rsidR="00AB3A14" w:rsidRPr="00AB3A14" w:rsidRDefault="00AB3A14" w:rsidP="00AB3A14">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lastRenderedPageBreak/>
        <w:t>от 10 до 20 лет - 0,25;</w:t>
      </w:r>
    </w:p>
    <w:p w:rsidR="00AB3A14" w:rsidRPr="00AB3A14" w:rsidRDefault="00AB3A14" w:rsidP="00AB3A14">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свыше 20 лет - 0,30.</w:t>
      </w:r>
    </w:p>
    <w:p w:rsidR="00AB3A14" w:rsidRPr="00AB3A14" w:rsidRDefault="00AB3A14" w:rsidP="00AB3A14">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Рекомендуемый размер коэффициента за выслугу лет работникам учреждений образования, являющимся молодыми специалистами, до наступления стажа работы три года - 0,50. Рекомендуемый размер коэффициента за выслугу лет работникам учреждений образования, являющимся молодыми специалистами, имеющим диплом бакалавра (специалиста, магистра) с отличием или диплом о среднем профессиональном образовании с отличием, до наступления стажа работы три года - 0,75.</w:t>
      </w:r>
    </w:p>
    <w:p w:rsidR="00AB3A14" w:rsidRPr="00AB3A14" w:rsidRDefault="00AB3A14" w:rsidP="00AB3A1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2715"/>
      <w:r w:rsidRPr="00AB3A14">
        <w:rPr>
          <w:rFonts w:ascii="Times New Roman CYR" w:eastAsia="Times New Roman" w:hAnsi="Times New Roman CYR" w:cs="Times New Roman CYR"/>
          <w:sz w:val="24"/>
          <w:szCs w:val="24"/>
          <w:lang w:eastAsia="ru-RU"/>
        </w:rPr>
        <w:t>К молодым специалистам в целях реализации настоящего Положения относятся выпускники профессиональных образовательных организаций, образовательных организаций высшего образования очной, очно-заочной (вечерней) и заочной форм обучения в возрасте до 35 лет, принятые на работу в учреждения в течение трех лет со дня выдачи документов о соответствующем образовании и (или) квалификации. Право молодого специалиста на получение размера оклада (ставки) с учетом установленного коэффициента действует в течение трех лет со дня заключения им трудового договора с учреждением.</w:t>
      </w:r>
    </w:p>
    <w:bookmarkEnd w:id="4"/>
    <w:p w:rsidR="00AB3A14" w:rsidRPr="00AB3A14" w:rsidRDefault="00AB3A14" w:rsidP="00AB3A1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В указанный период не включается срок, в течение которого молодой специалист был призван на военную службу или направлен на заменяющую ее альтернативную гражданскую службу, направлен на обучение, повышение квалификации или стажировку с отрывом от работы, находился в отпуске по уходу за ребенком до достижения им возраста трех лет.</w:t>
      </w:r>
    </w:p>
    <w:p w:rsidR="00AB3A14" w:rsidRPr="00AB3A14" w:rsidRDefault="00AB3A14" w:rsidP="00AB3A1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Право молодого специалиста на получение размера оклада (ставки) с учетом установленного коэффициента утрачивается в следующих случаях:</w:t>
      </w:r>
    </w:p>
    <w:p w:rsidR="00AB3A14" w:rsidRPr="00AB3A14" w:rsidRDefault="00AB3A14" w:rsidP="00AB3A1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расторжение трудового договора по инициативе молодого специалиста;</w:t>
      </w:r>
    </w:p>
    <w:p w:rsidR="00AB3A14" w:rsidRPr="00AB3A14" w:rsidRDefault="00AB3A14" w:rsidP="00AB3A1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A14">
        <w:rPr>
          <w:rFonts w:ascii="Times New Roman CYR" w:eastAsia="Times New Roman" w:hAnsi="Times New Roman CYR" w:cs="Times New Roman CYR"/>
          <w:sz w:val="24"/>
          <w:szCs w:val="24"/>
          <w:lang w:eastAsia="ru-RU"/>
        </w:rPr>
        <w:t xml:space="preserve">расторжение трудового договора по инициативе работодателя за виновные действия молодого специалиста по основаниям, предусмотренным </w:t>
      </w:r>
      <w:hyperlink r:id="rId10" w:history="1">
        <w:r w:rsidRPr="00AB3A14">
          <w:rPr>
            <w:rFonts w:ascii="Times New Roman CYR" w:eastAsia="Times New Roman" w:hAnsi="Times New Roman CYR" w:cs="Times New Roman CYR"/>
            <w:sz w:val="24"/>
            <w:szCs w:val="24"/>
            <w:lang w:eastAsia="ru-RU"/>
          </w:rPr>
          <w:t>трудовым законодательством</w:t>
        </w:r>
      </w:hyperlink>
      <w:r w:rsidRPr="00AB3A14">
        <w:rPr>
          <w:rFonts w:ascii="Times New Roman CYR" w:eastAsia="Times New Roman" w:hAnsi="Times New Roman CYR" w:cs="Times New Roman CYR"/>
          <w:sz w:val="24"/>
          <w:szCs w:val="24"/>
          <w:lang w:eastAsia="ru-RU"/>
        </w:rPr>
        <w:t xml:space="preserve"> Российской Федерации.</w:t>
      </w:r>
    </w:p>
    <w:p w:rsidR="00942974" w:rsidRPr="008F6E25" w:rsidRDefault="00AB3A1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3C1FFD">
        <w:rPr>
          <w:rFonts w:ascii="Times New Roman" w:hAnsi="Times New Roman"/>
          <w:sz w:val="24"/>
          <w:szCs w:val="24"/>
        </w:rPr>
        <w:t>2.6</w:t>
      </w:r>
      <w:r w:rsidR="00942974" w:rsidRPr="003C1FFD">
        <w:rPr>
          <w:rFonts w:ascii="Times New Roman" w:hAnsi="Times New Roman"/>
          <w:sz w:val="24"/>
          <w:szCs w:val="24"/>
        </w:rPr>
        <w:t xml:space="preserve">. Коэффициент </w:t>
      </w:r>
      <w:r w:rsidR="00942974" w:rsidRPr="008F6E25">
        <w:rPr>
          <w:rFonts w:ascii="Times New Roman" w:hAnsi="Times New Roman"/>
          <w:color w:val="000000"/>
          <w:sz w:val="24"/>
          <w:szCs w:val="24"/>
        </w:rPr>
        <w:t>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Pr>
          <w:rFonts w:ascii="Times New Roman" w:hAnsi="Times New Roman"/>
          <w:color w:val="000000"/>
          <w:sz w:val="24"/>
          <w:szCs w:val="24"/>
        </w:rPr>
        <w:t>Р</w:t>
      </w:r>
      <w:r w:rsidRPr="008F6E25">
        <w:rPr>
          <w:rFonts w:ascii="Times New Roman" w:hAnsi="Times New Roman"/>
          <w:color w:val="000000"/>
          <w:sz w:val="24"/>
          <w:szCs w:val="24"/>
        </w:rPr>
        <w:t>азмеры коэффициента:</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0,25 – при наличии высшей квалификационной категории;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0,15 – при наличии первой квалификационной категории;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0,05 – при наличии второй квалификационной категории.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
    <w:p w:rsidR="00942974" w:rsidRPr="008F6E25" w:rsidRDefault="003C1FFD"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bookmarkStart w:id="5" w:name="Par383"/>
      <w:bookmarkEnd w:id="5"/>
      <w:r>
        <w:rPr>
          <w:rFonts w:ascii="Times New Roman" w:hAnsi="Times New Roman"/>
          <w:color w:val="000000"/>
          <w:sz w:val="24"/>
          <w:szCs w:val="24"/>
        </w:rPr>
        <w:t>2.7</w:t>
      </w:r>
      <w:r w:rsidRPr="003C1FFD">
        <w:rPr>
          <w:rFonts w:ascii="Times New Roman CYR" w:eastAsia="Times New Roman" w:hAnsi="Times New Roman CYR" w:cs="Times New Roman CYR"/>
          <w:sz w:val="24"/>
          <w:szCs w:val="24"/>
          <w:lang w:eastAsia="ru-RU"/>
        </w:rPr>
        <w:t xml:space="preserve"> 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w:t>
      </w:r>
      <w:r w:rsidRPr="003C1FFD">
        <w:rPr>
          <w:rFonts w:ascii="Times New Roman CYR" w:eastAsia="Times New Roman" w:hAnsi="Times New Roman CYR" w:cs="Times New Roman CYR"/>
          <w:sz w:val="24"/>
          <w:szCs w:val="24"/>
          <w:lang w:eastAsia="ru-RU"/>
        </w:rPr>
        <w:lastRenderedPageBreak/>
        <w:t>деятельностью, выполняемых по их письменному согласию.</w:t>
      </w:r>
      <w:r>
        <w:rPr>
          <w:rFonts w:ascii="Times New Roman" w:hAnsi="Times New Roman"/>
          <w:color w:val="000000"/>
          <w:sz w:val="24"/>
          <w:szCs w:val="24"/>
        </w:rPr>
        <w:t xml:space="preserve"> </w:t>
      </w:r>
      <w:r w:rsidR="00942974">
        <w:rPr>
          <w:rFonts w:ascii="Times New Roman" w:hAnsi="Times New Roman"/>
          <w:color w:val="000000"/>
          <w:sz w:val="24"/>
          <w:szCs w:val="24"/>
        </w:rPr>
        <w:t>Р</w:t>
      </w:r>
      <w:r w:rsidR="00942974" w:rsidRPr="008F6E25">
        <w:rPr>
          <w:rFonts w:ascii="Times New Roman" w:hAnsi="Times New Roman"/>
          <w:color w:val="000000"/>
          <w:sz w:val="24"/>
          <w:szCs w:val="24"/>
        </w:rPr>
        <w:t>азмеры персональных коэффициентов:</w:t>
      </w:r>
    </w:p>
    <w:tbl>
      <w:tblPr>
        <w:tblW w:w="0" w:type="auto"/>
        <w:tblCellMar>
          <w:top w:w="15" w:type="dxa"/>
          <w:left w:w="15" w:type="dxa"/>
          <w:bottom w:w="15" w:type="dxa"/>
          <w:right w:w="15" w:type="dxa"/>
        </w:tblCellMar>
        <w:tblLook w:val="04A0" w:firstRow="1" w:lastRow="0" w:firstColumn="1" w:lastColumn="0" w:noHBand="0" w:noVBand="1"/>
      </w:tblPr>
      <w:tblGrid>
        <w:gridCol w:w="3348"/>
        <w:gridCol w:w="3648"/>
        <w:gridCol w:w="2291"/>
      </w:tblGrid>
      <w:tr w:rsidR="00942974" w:rsidRPr="002A6927" w:rsidTr="00266EAF">
        <w:tc>
          <w:tcPr>
            <w:tcW w:w="3348" w:type="dxa"/>
            <w:tcBorders>
              <w:top w:val="single" w:sz="6" w:space="0" w:color="000000"/>
              <w:left w:val="single" w:sz="4" w:space="0" w:color="auto"/>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Профессиональные</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квалификационные группы должностей</w:t>
            </w:r>
          </w:p>
        </w:tc>
        <w:tc>
          <w:tcPr>
            <w:tcW w:w="3648" w:type="dxa"/>
            <w:tcBorders>
              <w:top w:val="single" w:sz="6" w:space="0" w:color="000000"/>
              <w:left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Квалификационные уровни</w:t>
            </w:r>
          </w:p>
        </w:tc>
        <w:tc>
          <w:tcPr>
            <w:tcW w:w="2291" w:type="dxa"/>
            <w:tcBorders>
              <w:top w:val="single" w:sz="6" w:space="0" w:color="000000"/>
              <w:left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Размеры коэффициентов к окладам (ставкам)</w:t>
            </w:r>
          </w:p>
        </w:tc>
      </w:tr>
    </w:tbl>
    <w:p w:rsidR="00942974" w:rsidRPr="008F6E25" w:rsidRDefault="00942974" w:rsidP="00942974">
      <w:pPr>
        <w:shd w:val="clear" w:color="auto" w:fill="FFFFFF"/>
        <w:spacing w:line="240" w:lineRule="auto"/>
        <w:rPr>
          <w:rFonts w:ascii="Times New Roman" w:hAnsi="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48"/>
        <w:gridCol w:w="3648"/>
        <w:gridCol w:w="2291"/>
      </w:tblGrid>
      <w:tr w:rsidR="00942974" w:rsidRPr="002A6927" w:rsidTr="00266EAF">
        <w:trPr>
          <w:tblHeader/>
        </w:trPr>
        <w:tc>
          <w:tcPr>
            <w:tcW w:w="3348" w:type="dxa"/>
            <w:tcBorders>
              <w:top w:val="single" w:sz="6" w:space="0" w:color="000000"/>
              <w:left w:val="single" w:sz="4" w:space="0" w:color="auto"/>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1</w:t>
            </w:r>
          </w:p>
        </w:tc>
        <w:tc>
          <w:tcPr>
            <w:tcW w:w="3648" w:type="dxa"/>
            <w:tcBorders>
              <w:top w:val="single" w:sz="6" w:space="0" w:color="000000"/>
              <w:left w:val="single" w:sz="6" w:space="0" w:color="000000"/>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2</w:t>
            </w:r>
          </w:p>
        </w:tc>
        <w:tc>
          <w:tcPr>
            <w:tcW w:w="2291" w:type="dxa"/>
            <w:tcBorders>
              <w:top w:val="single" w:sz="6" w:space="0" w:color="000000"/>
              <w:left w:val="single" w:sz="6" w:space="0" w:color="000000"/>
              <w:bottom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3</w:t>
            </w:r>
          </w:p>
        </w:tc>
      </w:tr>
      <w:tr w:rsidR="00942974" w:rsidRPr="002A6927" w:rsidTr="00266EAF">
        <w:tc>
          <w:tcPr>
            <w:tcW w:w="3348" w:type="dxa"/>
            <w:tcBorders>
              <w:top w:val="single" w:sz="6" w:space="0" w:color="000000"/>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3648" w:type="dxa"/>
            <w:tcBorders>
              <w:top w:val="single" w:sz="6" w:space="0" w:color="000000"/>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2291" w:type="dxa"/>
            <w:tcBorders>
              <w:top w:val="single" w:sz="6" w:space="0" w:color="000000"/>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0,02</w:t>
            </w:r>
          </w:p>
        </w:tc>
      </w:tr>
      <w:tr w:rsidR="00942974" w:rsidRPr="002A6927" w:rsidTr="00266EAF">
        <w:tc>
          <w:tcPr>
            <w:tcW w:w="3348"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3648"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2291"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r>
      <w:tr w:rsidR="00942974" w:rsidRPr="002A6927" w:rsidTr="00266EAF">
        <w:tc>
          <w:tcPr>
            <w:tcW w:w="3348" w:type="dxa"/>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Профессиональная квалификационная группа должностей работников учебно-вспомогательного персонала второго уровня</w:t>
            </w:r>
          </w:p>
        </w:tc>
        <w:tc>
          <w:tcPr>
            <w:tcW w:w="3648" w:type="dxa"/>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1 квалификационный уро</w:t>
            </w:r>
            <w:r w:rsidRPr="002A6927">
              <w:rPr>
                <w:rFonts w:ascii="Cambria Math" w:hAnsi="Cambria Math"/>
                <w:sz w:val="24"/>
                <w:szCs w:val="24"/>
              </w:rPr>
              <w:t>​</w:t>
            </w:r>
            <w:proofErr w:type="spellStart"/>
            <w:r w:rsidRPr="002A6927">
              <w:rPr>
                <w:rFonts w:ascii="Times New Roman" w:hAnsi="Times New Roman"/>
                <w:sz w:val="24"/>
                <w:szCs w:val="24"/>
              </w:rPr>
              <w:t>вень</w:t>
            </w:r>
            <w:proofErr w:type="spellEnd"/>
          </w:p>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2 квалификационный уро</w:t>
            </w:r>
            <w:r w:rsidRPr="002A6927">
              <w:rPr>
                <w:rFonts w:ascii="Cambria Math" w:hAnsi="Cambria Math"/>
                <w:sz w:val="24"/>
                <w:szCs w:val="24"/>
              </w:rPr>
              <w:t>​</w:t>
            </w:r>
            <w:proofErr w:type="spellStart"/>
            <w:r w:rsidRPr="002A6927">
              <w:rPr>
                <w:rFonts w:ascii="Times New Roman" w:hAnsi="Times New Roman"/>
                <w:sz w:val="24"/>
                <w:szCs w:val="24"/>
              </w:rPr>
              <w:t>вень</w:t>
            </w:r>
            <w:proofErr w:type="spellEnd"/>
          </w:p>
        </w:tc>
        <w:tc>
          <w:tcPr>
            <w:tcW w:w="2291" w:type="dxa"/>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0,05</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0,10</w:t>
            </w:r>
          </w:p>
        </w:tc>
      </w:tr>
      <w:tr w:rsidR="00942974" w:rsidRPr="002A6927" w:rsidTr="00266EAF">
        <w:tc>
          <w:tcPr>
            <w:tcW w:w="3348"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3648"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2291"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r>
      <w:tr w:rsidR="00942974" w:rsidRPr="002A6927" w:rsidTr="00266EAF">
        <w:tc>
          <w:tcPr>
            <w:tcW w:w="3348" w:type="dxa"/>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Профессиональная квалификационная группа должностей педагогических работников</w:t>
            </w:r>
          </w:p>
        </w:tc>
        <w:tc>
          <w:tcPr>
            <w:tcW w:w="3648" w:type="dxa"/>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1 квалификационный уровень</w:t>
            </w:r>
          </w:p>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2 квалификационный уровень</w:t>
            </w:r>
          </w:p>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3 квалификационный уровень</w:t>
            </w:r>
          </w:p>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4 квалификационный уровень</w:t>
            </w:r>
          </w:p>
        </w:tc>
        <w:tc>
          <w:tcPr>
            <w:tcW w:w="2291" w:type="dxa"/>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0,12</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0,15</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0,18</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до 0,20</w:t>
            </w:r>
          </w:p>
        </w:tc>
      </w:tr>
    </w:tbl>
    <w:p w:rsidR="003C1FFD" w:rsidRP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1FFD">
        <w:rPr>
          <w:rFonts w:ascii="Times New Roman CYR" w:eastAsia="Times New Roman" w:hAnsi="Times New Roman CYR" w:cs="Times New Roman CYR"/>
          <w:sz w:val="24"/>
          <w:szCs w:val="24"/>
          <w:lang w:eastAsia="ru-RU"/>
        </w:rPr>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3C1FFD" w:rsidRDefault="003C1FFD"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C1FFD">
        <w:rPr>
          <w:rFonts w:ascii="Times New Roman CYR" w:eastAsia="Times New Roman" w:hAnsi="Times New Roman CYR" w:cs="Times New Roman CYR"/>
          <w:sz w:val="24"/>
          <w:szCs w:val="24"/>
          <w:lang w:eastAsia="ru-RU"/>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D510D6" w:rsidRPr="003C1FFD" w:rsidRDefault="00D510D6" w:rsidP="003C1FF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510D6" w:rsidRPr="00D510D6" w:rsidRDefault="002B5C3A" w:rsidP="00D510D6">
      <w:pPr>
        <w:rPr>
          <w:rFonts w:ascii="Times New Roman CYR" w:eastAsia="Times New Roman" w:hAnsi="Times New Roman CYR" w:cs="Times New Roman CYR"/>
          <w:sz w:val="24"/>
          <w:szCs w:val="24"/>
          <w:lang w:eastAsia="ru-RU"/>
        </w:rPr>
      </w:pPr>
      <w:r>
        <w:rPr>
          <w:rFonts w:ascii="Times New Roman" w:hAnsi="Times New Roman"/>
          <w:color w:val="000000"/>
          <w:sz w:val="24"/>
          <w:szCs w:val="24"/>
        </w:rPr>
        <w:t xml:space="preserve">       2.8</w:t>
      </w:r>
      <w:r w:rsidR="00942974" w:rsidRPr="008F6E25">
        <w:rPr>
          <w:rFonts w:ascii="Times New Roman" w:hAnsi="Times New Roman"/>
          <w:color w:val="000000"/>
          <w:sz w:val="24"/>
          <w:szCs w:val="24"/>
        </w:rPr>
        <w:t>. </w:t>
      </w:r>
      <w:r w:rsidR="00D510D6">
        <w:rPr>
          <w:rFonts w:ascii="Times New Roman" w:hAnsi="Times New Roman"/>
          <w:color w:val="000000"/>
          <w:sz w:val="24"/>
          <w:szCs w:val="24"/>
        </w:rPr>
        <w:t xml:space="preserve">  </w:t>
      </w:r>
      <w:r w:rsidR="00D510D6" w:rsidRPr="00D510D6">
        <w:rPr>
          <w:rFonts w:ascii="Times New Roman CYR" w:eastAsia="Times New Roman" w:hAnsi="Times New Roman CYR" w:cs="Times New Roman CYR"/>
          <w:sz w:val="24"/>
          <w:szCs w:val="24"/>
          <w:lang w:eastAsia="ru-RU"/>
        </w:rPr>
        <w:t xml:space="preserve">Оплата труда педагогических работников учреждений за установленную при тарификации учебную нагрузку (педагогическую работу)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sub_62" w:history="1">
        <w:r w:rsidR="00D510D6" w:rsidRPr="00D510D6">
          <w:rPr>
            <w:rFonts w:ascii="Times New Roman CYR" w:eastAsia="Times New Roman" w:hAnsi="Times New Roman CYR" w:cs="Times New Roman CYR"/>
            <w:sz w:val="24"/>
            <w:szCs w:val="24"/>
            <w:lang w:eastAsia="ru-RU"/>
          </w:rPr>
          <w:t>пункте 6.2</w:t>
        </w:r>
      </w:hyperlink>
      <w:r w:rsidR="00D510D6" w:rsidRPr="00D510D6">
        <w:rPr>
          <w:rFonts w:ascii="Times New Roman CYR" w:eastAsia="Times New Roman" w:hAnsi="Times New Roman CYR" w:cs="Times New Roman CYR"/>
          <w:sz w:val="24"/>
          <w:szCs w:val="24"/>
          <w:lang w:eastAsia="ru-RU"/>
        </w:rPr>
        <w:t xml:space="preserve"> настоящего Положения, выплат по коэффициенту за выслугу лет, коэффициенту за квалификационную категорию.</w:t>
      </w:r>
    </w:p>
    <w:p w:rsidR="00D510D6" w:rsidRPr="00D510D6" w:rsidRDefault="00D510D6" w:rsidP="00D510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510D6">
        <w:rPr>
          <w:rFonts w:ascii="Times New Roman CYR" w:eastAsia="Times New Roman" w:hAnsi="Times New Roman CYR" w:cs="Times New Roman CYR"/>
          <w:sz w:val="24"/>
          <w:szCs w:val="24"/>
          <w:lang w:eastAsia="ru-RU"/>
        </w:rPr>
        <w:t>Исчисление месячной заработной платы педагогических работников за установленную при тарификации учебную нагрузку (педагогическую работу) осуществляется следующим образом:</w:t>
      </w:r>
    </w:p>
    <w:p w:rsidR="00D510D6" w:rsidRPr="00D510D6" w:rsidRDefault="00D510D6" w:rsidP="00D510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510D6">
        <w:rPr>
          <w:rFonts w:ascii="Times New Roman CYR" w:eastAsia="Times New Roman" w:hAnsi="Times New Roman CYR" w:cs="Times New Roman CYR"/>
          <w:sz w:val="24"/>
          <w:szCs w:val="24"/>
          <w:lang w:eastAsia="ru-RU"/>
        </w:rPr>
        <w:t xml:space="preserve">размер оклада (ставки) повышается за работу в учреждениях, указанных в </w:t>
      </w:r>
      <w:hyperlink w:anchor="sub_62" w:history="1">
        <w:r w:rsidRPr="00D510D6">
          <w:rPr>
            <w:rFonts w:ascii="Times New Roman CYR" w:eastAsia="Times New Roman" w:hAnsi="Times New Roman CYR" w:cs="Times New Roman CYR"/>
            <w:sz w:val="24"/>
            <w:szCs w:val="24"/>
            <w:lang w:eastAsia="ru-RU"/>
          </w:rPr>
          <w:t>пункте 6.2</w:t>
        </w:r>
      </w:hyperlink>
      <w:r w:rsidRPr="00D510D6">
        <w:rPr>
          <w:rFonts w:ascii="Times New Roman CYR" w:eastAsia="Times New Roman" w:hAnsi="Times New Roman CYR" w:cs="Times New Roman CYR"/>
          <w:sz w:val="24"/>
          <w:szCs w:val="24"/>
          <w:lang w:eastAsia="ru-RU"/>
        </w:rPr>
        <w:t xml:space="preserve"> настоящего Положения;</w:t>
      </w:r>
    </w:p>
    <w:p w:rsidR="00D510D6" w:rsidRPr="00D510D6" w:rsidRDefault="00D510D6" w:rsidP="00D510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2114"/>
      <w:r w:rsidRPr="00D510D6">
        <w:rPr>
          <w:rFonts w:ascii="Times New Roman CYR" w:eastAsia="Times New Roman" w:hAnsi="Times New Roman CYR" w:cs="Times New Roman CYR"/>
          <w:sz w:val="24"/>
          <w:szCs w:val="24"/>
          <w:lang w:eastAsia="ru-RU"/>
        </w:rPr>
        <w:t>с полученным размером оклада (ставки) суммируются размеры выплат по коэффициенту за выслугу лет, коэффициенту за квалификационную категорию;</w:t>
      </w:r>
    </w:p>
    <w:bookmarkEnd w:id="6"/>
    <w:p w:rsidR="00D510D6" w:rsidRPr="00D510D6" w:rsidRDefault="00D510D6" w:rsidP="00D510D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510D6">
        <w:rPr>
          <w:rFonts w:ascii="Times New Roman CYR" w:eastAsia="Times New Roman" w:hAnsi="Times New Roman CYR" w:cs="Times New Roman CYR"/>
          <w:sz w:val="24"/>
          <w:szCs w:val="24"/>
          <w:lang w:eastAsia="ru-RU"/>
        </w:rPr>
        <w:t>полученная сумма делится на установленную норму часов в неделю (в год) за оклад (ставку) и умножается на количество часов учебной нагрузки (педагогической работы), установленной при тарификации.</w:t>
      </w:r>
    </w:p>
    <w:p w:rsidR="00942974" w:rsidRPr="008F6E25" w:rsidRDefault="00D15489" w:rsidP="00D15489">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2B5C3A">
        <w:rPr>
          <w:rFonts w:ascii="Times New Roman" w:hAnsi="Times New Roman"/>
          <w:color w:val="000000"/>
          <w:sz w:val="24"/>
          <w:szCs w:val="24"/>
        </w:rPr>
        <w:t>2.9</w:t>
      </w:r>
      <w:r w:rsidR="00942974" w:rsidRPr="008F6E25">
        <w:rPr>
          <w:rFonts w:ascii="Times New Roman" w:hAnsi="Times New Roman"/>
          <w:color w:val="000000"/>
          <w:sz w:val="24"/>
          <w:szCs w:val="24"/>
        </w:rPr>
        <w:t>. С учетом условий труда педагогическим, научным работникам и работникам учебно-вспомогательного персонала устанавливаются выплаты компенсационного характера, предусмотренные разделом VI настоящего Положения.</w:t>
      </w:r>
    </w:p>
    <w:p w:rsidR="00942974" w:rsidRPr="008F6E25" w:rsidRDefault="00D15489" w:rsidP="00D15489">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B5C3A">
        <w:rPr>
          <w:rFonts w:ascii="Times New Roman" w:hAnsi="Times New Roman"/>
          <w:color w:val="000000"/>
          <w:sz w:val="24"/>
          <w:szCs w:val="24"/>
        </w:rPr>
        <w:t>2.10</w:t>
      </w:r>
      <w:r w:rsidR="00942974" w:rsidRPr="008F6E25">
        <w:rPr>
          <w:rFonts w:ascii="Times New Roman" w:hAnsi="Times New Roman"/>
          <w:color w:val="000000"/>
          <w:sz w:val="24"/>
          <w:szCs w:val="24"/>
        </w:rPr>
        <w:t>. Педагогическим, работникам учебно-вспомогательного персонала выплачиваются премии и другие выплаты стимулирующего характера, предусмотренные разделом VII настоящего Положения.</w:t>
      </w:r>
    </w:p>
    <w:p w:rsidR="00942974" w:rsidRPr="008F6E25" w:rsidRDefault="00942974" w:rsidP="000812A5">
      <w:pPr>
        <w:shd w:val="clear" w:color="auto" w:fill="FFFFFF"/>
        <w:spacing w:after="0"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III. Условия оплаты труда работников учреждений,</w:t>
      </w:r>
    </w:p>
    <w:p w:rsidR="00942974" w:rsidRPr="008F6E25" w:rsidRDefault="00942974" w:rsidP="000812A5">
      <w:pPr>
        <w:shd w:val="clear" w:color="auto" w:fill="FFFFFF"/>
        <w:spacing w:after="0"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занимающих должности служащих (за исключением работников,</w:t>
      </w:r>
    </w:p>
    <w:p w:rsidR="00942974" w:rsidRPr="008F6E25" w:rsidRDefault="00942974" w:rsidP="000812A5">
      <w:pPr>
        <w:shd w:val="clear" w:color="auto" w:fill="FFFFFF"/>
        <w:spacing w:after="0"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указанных в разделе II настоящего Положения)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3.1. </w:t>
      </w:r>
      <w:r>
        <w:rPr>
          <w:rFonts w:ascii="Times New Roman" w:hAnsi="Times New Roman"/>
          <w:color w:val="000000"/>
          <w:sz w:val="24"/>
          <w:szCs w:val="24"/>
        </w:rPr>
        <w:t>Р</w:t>
      </w:r>
      <w:r w:rsidRPr="008F6E25">
        <w:rPr>
          <w:rFonts w:ascii="Times New Roman" w:hAnsi="Times New Roman"/>
          <w:color w:val="000000"/>
          <w:sz w:val="24"/>
          <w:szCs w:val="24"/>
        </w:rPr>
        <w:t>азмеры окладов (ставок) работников учреждени</w:t>
      </w:r>
      <w:r>
        <w:rPr>
          <w:rFonts w:ascii="Times New Roman" w:hAnsi="Times New Roman"/>
          <w:color w:val="000000"/>
          <w:sz w:val="24"/>
          <w:szCs w:val="24"/>
        </w:rPr>
        <w:t>я</w:t>
      </w:r>
      <w:r w:rsidRPr="008F6E25">
        <w:rPr>
          <w:rFonts w:ascii="Times New Roman" w:hAnsi="Times New Roman"/>
          <w:color w:val="000000"/>
          <w:sz w:val="24"/>
          <w:szCs w:val="24"/>
        </w:rPr>
        <w:t>,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 11858):</w:t>
      </w:r>
    </w:p>
    <w:tbl>
      <w:tblPr>
        <w:tblW w:w="0" w:type="auto"/>
        <w:tblCellMar>
          <w:top w:w="15" w:type="dxa"/>
          <w:left w:w="15" w:type="dxa"/>
          <w:bottom w:w="15" w:type="dxa"/>
          <w:right w:w="15" w:type="dxa"/>
        </w:tblCellMar>
        <w:tblLook w:val="04A0" w:firstRow="1" w:lastRow="0" w:firstColumn="1" w:lastColumn="0" w:noHBand="0" w:noVBand="1"/>
      </w:tblPr>
      <w:tblGrid>
        <w:gridCol w:w="3390"/>
        <w:gridCol w:w="3636"/>
        <w:gridCol w:w="2261"/>
      </w:tblGrid>
      <w:tr w:rsidR="00942974" w:rsidRPr="002A6927" w:rsidTr="00266EAF">
        <w:tc>
          <w:tcPr>
            <w:tcW w:w="3390" w:type="dxa"/>
            <w:tcBorders>
              <w:top w:val="single" w:sz="6" w:space="0" w:color="000000"/>
              <w:left w:val="single" w:sz="4" w:space="0" w:color="auto"/>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Профессиональные</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квалификационные группы должностей</w:t>
            </w:r>
          </w:p>
        </w:tc>
        <w:tc>
          <w:tcPr>
            <w:tcW w:w="3636" w:type="dxa"/>
            <w:tcBorders>
              <w:top w:val="single" w:sz="6" w:space="0" w:color="000000"/>
              <w:left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Квалификационные уровни</w:t>
            </w:r>
          </w:p>
        </w:tc>
        <w:tc>
          <w:tcPr>
            <w:tcW w:w="2261" w:type="dxa"/>
            <w:tcBorders>
              <w:top w:val="single" w:sz="6" w:space="0" w:color="000000"/>
              <w:left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Р</w:t>
            </w:r>
            <w:r w:rsidRPr="002A6927">
              <w:rPr>
                <w:rFonts w:ascii="Times New Roman" w:hAnsi="Times New Roman"/>
                <w:sz w:val="24"/>
                <w:szCs w:val="24"/>
              </w:rPr>
              <w:t>азмер оклада (ставки), рублей</w:t>
            </w:r>
          </w:p>
        </w:tc>
      </w:tr>
    </w:tbl>
    <w:p w:rsidR="00942974" w:rsidRPr="008F6E25" w:rsidRDefault="00942974" w:rsidP="00942974">
      <w:pPr>
        <w:shd w:val="clear" w:color="auto" w:fill="FFFFFF"/>
        <w:spacing w:line="240" w:lineRule="auto"/>
        <w:rPr>
          <w:rFonts w:ascii="Times New Roman" w:hAnsi="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90"/>
        <w:gridCol w:w="3636"/>
        <w:gridCol w:w="2261"/>
      </w:tblGrid>
      <w:tr w:rsidR="00942974" w:rsidRPr="002A6927" w:rsidTr="00266EAF">
        <w:trPr>
          <w:tblHeader/>
        </w:trPr>
        <w:tc>
          <w:tcPr>
            <w:tcW w:w="3390" w:type="dxa"/>
            <w:tcBorders>
              <w:top w:val="single" w:sz="6" w:space="0" w:color="000000"/>
              <w:left w:val="single" w:sz="4" w:space="0" w:color="auto"/>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1</w:t>
            </w:r>
          </w:p>
        </w:tc>
        <w:tc>
          <w:tcPr>
            <w:tcW w:w="3636" w:type="dxa"/>
            <w:tcBorders>
              <w:top w:val="single" w:sz="6" w:space="0" w:color="000000"/>
              <w:left w:val="single" w:sz="6" w:space="0" w:color="000000"/>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2</w:t>
            </w:r>
          </w:p>
        </w:tc>
        <w:tc>
          <w:tcPr>
            <w:tcW w:w="2261" w:type="dxa"/>
            <w:tcBorders>
              <w:top w:val="single" w:sz="6" w:space="0" w:color="000000"/>
              <w:left w:val="single" w:sz="6" w:space="0" w:color="000000"/>
              <w:bottom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3</w:t>
            </w:r>
          </w:p>
        </w:tc>
      </w:tr>
      <w:tr w:rsidR="00942974" w:rsidRPr="002A6927" w:rsidTr="00266EAF">
        <w:tc>
          <w:tcPr>
            <w:tcW w:w="3390" w:type="dxa"/>
            <w:tcBorders>
              <w:top w:val="single" w:sz="6" w:space="0" w:color="000000"/>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Профессиональная квалификационная группа должностей служащих первого уровня</w:t>
            </w:r>
          </w:p>
        </w:tc>
        <w:tc>
          <w:tcPr>
            <w:tcW w:w="3636" w:type="dxa"/>
            <w:tcBorders>
              <w:top w:val="single" w:sz="6" w:space="0" w:color="000000"/>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1 квалификационный уровень</w:t>
            </w:r>
          </w:p>
        </w:tc>
        <w:tc>
          <w:tcPr>
            <w:tcW w:w="2261" w:type="dxa"/>
            <w:tcBorders>
              <w:top w:val="single" w:sz="6" w:space="0" w:color="000000"/>
              <w:left w:val="single" w:sz="4" w:space="0" w:color="auto"/>
              <w:bottom w:val="single" w:sz="4" w:space="0" w:color="auto"/>
              <w:right w:val="single" w:sz="4" w:space="0" w:color="auto"/>
            </w:tcBorders>
            <w:vAlign w:val="center"/>
          </w:tcPr>
          <w:p w:rsidR="00942974" w:rsidRPr="002A6927" w:rsidRDefault="00D510D6" w:rsidP="00266EA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6766</w:t>
            </w:r>
          </w:p>
        </w:tc>
      </w:tr>
      <w:tr w:rsidR="00942974" w:rsidRPr="002A6927" w:rsidTr="00266EAF">
        <w:trPr>
          <w:trHeight w:val="2445"/>
        </w:trPr>
        <w:tc>
          <w:tcPr>
            <w:tcW w:w="3390"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Профессиональная квалификационная группа должностей служащих второго уровня</w:t>
            </w:r>
          </w:p>
          <w:p w:rsidR="00942974" w:rsidRPr="002A6927" w:rsidRDefault="00942974" w:rsidP="00266EAF">
            <w:pPr>
              <w:spacing w:before="100" w:beforeAutospacing="1" w:after="100" w:afterAutospacing="1" w:line="240" w:lineRule="auto"/>
              <w:jc w:val="both"/>
              <w:rPr>
                <w:rFonts w:ascii="Times New Roman" w:hAnsi="Times New Roman"/>
                <w:sz w:val="24"/>
                <w:szCs w:val="24"/>
              </w:rPr>
            </w:pPr>
          </w:p>
          <w:p w:rsidR="00942974" w:rsidRPr="002A6927" w:rsidRDefault="00942974" w:rsidP="00266EAF">
            <w:pPr>
              <w:spacing w:before="100" w:beforeAutospacing="1" w:after="100" w:afterAutospacing="1" w:line="240" w:lineRule="auto"/>
              <w:jc w:val="both"/>
              <w:rPr>
                <w:rFonts w:ascii="Times New Roman" w:hAnsi="Times New Roman"/>
                <w:sz w:val="24"/>
                <w:szCs w:val="24"/>
              </w:rPr>
            </w:pPr>
          </w:p>
        </w:tc>
        <w:tc>
          <w:tcPr>
            <w:tcW w:w="3636" w:type="dxa"/>
            <w:tcBorders>
              <w:top w:val="single" w:sz="4" w:space="0" w:color="auto"/>
              <w:left w:val="single" w:sz="4" w:space="0" w:color="auto"/>
              <w:bottom w:val="single" w:sz="4" w:space="0" w:color="auto"/>
              <w:right w:val="single" w:sz="4" w:space="0" w:color="auto"/>
            </w:tcBorders>
            <w:vAlign w:val="center"/>
          </w:tcPr>
          <w:p w:rsidR="00D510D6" w:rsidRDefault="00D510D6" w:rsidP="00D510D6">
            <w:pPr>
              <w:spacing w:after="0" w:line="240" w:lineRule="auto"/>
              <w:jc w:val="both"/>
              <w:rPr>
                <w:rFonts w:ascii="Times New Roman" w:hAnsi="Times New Roman"/>
                <w:sz w:val="24"/>
                <w:szCs w:val="24"/>
              </w:rPr>
            </w:pPr>
          </w:p>
          <w:p w:rsidR="00D510D6" w:rsidRDefault="00D510D6" w:rsidP="00D510D6">
            <w:pPr>
              <w:spacing w:after="0" w:line="240" w:lineRule="auto"/>
              <w:jc w:val="both"/>
              <w:rPr>
                <w:rFonts w:ascii="Times New Roman" w:hAnsi="Times New Roman"/>
                <w:sz w:val="24"/>
                <w:szCs w:val="24"/>
              </w:rPr>
            </w:pPr>
          </w:p>
          <w:p w:rsidR="00942974" w:rsidRDefault="00942974" w:rsidP="00D510D6">
            <w:pPr>
              <w:spacing w:after="0" w:line="240" w:lineRule="auto"/>
              <w:jc w:val="both"/>
              <w:rPr>
                <w:rFonts w:ascii="Times New Roman" w:hAnsi="Times New Roman"/>
                <w:sz w:val="24"/>
                <w:szCs w:val="24"/>
              </w:rPr>
            </w:pPr>
            <w:r w:rsidRPr="002A6927">
              <w:rPr>
                <w:rFonts w:ascii="Times New Roman" w:hAnsi="Times New Roman"/>
                <w:sz w:val="24"/>
                <w:szCs w:val="24"/>
              </w:rPr>
              <w:t>1 квалификационный уровень:</w:t>
            </w:r>
          </w:p>
          <w:p w:rsidR="00D510D6" w:rsidRDefault="00D510D6" w:rsidP="00D510D6">
            <w:pPr>
              <w:spacing w:after="0" w:line="240" w:lineRule="auto"/>
              <w:jc w:val="both"/>
              <w:rPr>
                <w:rFonts w:ascii="Times New Roman" w:hAnsi="Times New Roman"/>
                <w:sz w:val="24"/>
                <w:szCs w:val="24"/>
              </w:rPr>
            </w:pPr>
            <w:r>
              <w:rPr>
                <w:rFonts w:ascii="Times New Roman" w:hAnsi="Times New Roman"/>
                <w:sz w:val="24"/>
                <w:szCs w:val="24"/>
              </w:rPr>
              <w:t xml:space="preserve">2 </w:t>
            </w:r>
            <w:r w:rsidRPr="002A6927">
              <w:rPr>
                <w:rFonts w:ascii="Times New Roman" w:hAnsi="Times New Roman"/>
                <w:sz w:val="24"/>
                <w:szCs w:val="24"/>
              </w:rPr>
              <w:t>квалификационный уровень:</w:t>
            </w:r>
          </w:p>
          <w:p w:rsidR="00D510D6" w:rsidRDefault="00D510D6" w:rsidP="00D510D6">
            <w:pPr>
              <w:spacing w:after="0" w:line="240" w:lineRule="auto"/>
              <w:jc w:val="both"/>
              <w:rPr>
                <w:rFonts w:ascii="Times New Roman" w:hAnsi="Times New Roman"/>
                <w:sz w:val="24"/>
                <w:szCs w:val="24"/>
              </w:rPr>
            </w:pPr>
            <w:r>
              <w:rPr>
                <w:rFonts w:ascii="Times New Roman" w:hAnsi="Times New Roman"/>
                <w:sz w:val="24"/>
                <w:szCs w:val="24"/>
              </w:rPr>
              <w:t xml:space="preserve">3 </w:t>
            </w:r>
            <w:r w:rsidRPr="002A6927">
              <w:rPr>
                <w:rFonts w:ascii="Times New Roman" w:hAnsi="Times New Roman"/>
                <w:sz w:val="24"/>
                <w:szCs w:val="24"/>
              </w:rPr>
              <w:t>квалификационный уровень:</w:t>
            </w:r>
          </w:p>
          <w:p w:rsidR="00D510D6" w:rsidRDefault="00D510D6" w:rsidP="00D510D6">
            <w:pPr>
              <w:spacing w:after="0" w:line="240" w:lineRule="auto"/>
              <w:jc w:val="both"/>
              <w:rPr>
                <w:rFonts w:ascii="Times New Roman" w:hAnsi="Times New Roman"/>
                <w:sz w:val="24"/>
                <w:szCs w:val="24"/>
              </w:rPr>
            </w:pPr>
            <w:r>
              <w:rPr>
                <w:rFonts w:ascii="Times New Roman" w:hAnsi="Times New Roman"/>
                <w:sz w:val="24"/>
                <w:szCs w:val="24"/>
              </w:rPr>
              <w:t xml:space="preserve">4 </w:t>
            </w:r>
            <w:r w:rsidRPr="002A6927">
              <w:rPr>
                <w:rFonts w:ascii="Times New Roman" w:hAnsi="Times New Roman"/>
                <w:sz w:val="24"/>
                <w:szCs w:val="24"/>
              </w:rPr>
              <w:t>квалификационный уровень:</w:t>
            </w:r>
          </w:p>
          <w:p w:rsidR="00D510D6" w:rsidRDefault="00D510D6" w:rsidP="00D510D6">
            <w:pPr>
              <w:spacing w:after="0" w:line="240" w:lineRule="auto"/>
              <w:jc w:val="both"/>
              <w:rPr>
                <w:rFonts w:ascii="Times New Roman" w:hAnsi="Times New Roman"/>
                <w:sz w:val="24"/>
                <w:szCs w:val="24"/>
              </w:rPr>
            </w:pPr>
          </w:p>
          <w:p w:rsidR="00D510D6" w:rsidRPr="002A6927" w:rsidRDefault="00D510D6" w:rsidP="00D510D6">
            <w:pPr>
              <w:spacing w:after="0" w:line="240" w:lineRule="auto"/>
              <w:jc w:val="both"/>
              <w:rPr>
                <w:rFonts w:ascii="Times New Roman" w:hAnsi="Times New Roman"/>
                <w:sz w:val="24"/>
                <w:szCs w:val="24"/>
              </w:rPr>
            </w:pPr>
            <w:r>
              <w:rPr>
                <w:rFonts w:ascii="Times New Roman" w:hAnsi="Times New Roman"/>
                <w:sz w:val="24"/>
                <w:szCs w:val="24"/>
              </w:rPr>
              <w:t xml:space="preserve">5 </w:t>
            </w:r>
            <w:r w:rsidRPr="002A6927">
              <w:rPr>
                <w:rFonts w:ascii="Times New Roman" w:hAnsi="Times New Roman"/>
                <w:sz w:val="24"/>
                <w:szCs w:val="24"/>
              </w:rPr>
              <w:t>квалификационный уровень:</w:t>
            </w:r>
          </w:p>
          <w:p w:rsidR="00D510D6" w:rsidRPr="002A6927" w:rsidRDefault="00D510D6" w:rsidP="00D510D6">
            <w:pPr>
              <w:spacing w:after="0" w:line="240" w:lineRule="auto"/>
              <w:jc w:val="both"/>
              <w:rPr>
                <w:rFonts w:ascii="Times New Roman" w:hAnsi="Times New Roman"/>
                <w:sz w:val="24"/>
                <w:szCs w:val="24"/>
              </w:rPr>
            </w:pPr>
          </w:p>
          <w:p w:rsidR="00D510D6" w:rsidRPr="002A6927" w:rsidRDefault="00D510D6" w:rsidP="00266EAF">
            <w:pPr>
              <w:spacing w:before="100" w:beforeAutospacing="1" w:after="100" w:afterAutospacing="1" w:line="240" w:lineRule="auto"/>
              <w:jc w:val="both"/>
              <w:rPr>
                <w:rFonts w:ascii="Times New Roman" w:hAnsi="Times New Roman"/>
                <w:sz w:val="24"/>
                <w:szCs w:val="24"/>
              </w:rPr>
            </w:pPr>
          </w:p>
          <w:p w:rsidR="00942974" w:rsidRPr="002A6927" w:rsidRDefault="00942974" w:rsidP="00266EAF">
            <w:pPr>
              <w:spacing w:before="100" w:beforeAutospacing="1" w:after="100" w:afterAutospacing="1"/>
              <w:jc w:val="both"/>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942974" w:rsidRDefault="00D510D6" w:rsidP="00D510D6">
            <w:pPr>
              <w:spacing w:after="0" w:line="240" w:lineRule="auto"/>
              <w:jc w:val="center"/>
              <w:rPr>
                <w:rFonts w:ascii="Times New Roman" w:hAnsi="Times New Roman"/>
                <w:sz w:val="24"/>
                <w:szCs w:val="24"/>
              </w:rPr>
            </w:pPr>
            <w:r>
              <w:rPr>
                <w:rFonts w:ascii="Times New Roman" w:hAnsi="Times New Roman"/>
                <w:sz w:val="24"/>
                <w:szCs w:val="24"/>
              </w:rPr>
              <w:t>8343</w:t>
            </w:r>
          </w:p>
          <w:p w:rsidR="00D510D6" w:rsidRDefault="00D510D6" w:rsidP="00D510D6">
            <w:pPr>
              <w:spacing w:after="0" w:line="240" w:lineRule="auto"/>
              <w:jc w:val="center"/>
              <w:rPr>
                <w:rFonts w:ascii="Times New Roman" w:hAnsi="Times New Roman"/>
                <w:sz w:val="24"/>
                <w:szCs w:val="24"/>
              </w:rPr>
            </w:pPr>
            <w:r>
              <w:rPr>
                <w:rFonts w:ascii="Times New Roman" w:hAnsi="Times New Roman"/>
                <w:sz w:val="24"/>
                <w:szCs w:val="24"/>
              </w:rPr>
              <w:t>8343</w:t>
            </w:r>
          </w:p>
          <w:p w:rsidR="00D510D6" w:rsidRDefault="00D510D6" w:rsidP="00D510D6">
            <w:pPr>
              <w:spacing w:after="0" w:line="240" w:lineRule="auto"/>
              <w:jc w:val="center"/>
              <w:rPr>
                <w:rFonts w:ascii="Times New Roman" w:hAnsi="Times New Roman"/>
                <w:sz w:val="24"/>
                <w:szCs w:val="24"/>
              </w:rPr>
            </w:pPr>
            <w:r>
              <w:rPr>
                <w:rFonts w:ascii="Times New Roman" w:hAnsi="Times New Roman"/>
                <w:sz w:val="24"/>
                <w:szCs w:val="24"/>
              </w:rPr>
              <w:t>8343</w:t>
            </w:r>
          </w:p>
          <w:p w:rsidR="00D510D6" w:rsidRDefault="00D510D6" w:rsidP="00D510D6">
            <w:pPr>
              <w:spacing w:after="0" w:line="240" w:lineRule="auto"/>
              <w:jc w:val="center"/>
              <w:rPr>
                <w:rFonts w:ascii="Times New Roman" w:hAnsi="Times New Roman"/>
                <w:sz w:val="24"/>
                <w:szCs w:val="24"/>
              </w:rPr>
            </w:pPr>
            <w:r>
              <w:rPr>
                <w:rFonts w:ascii="Times New Roman" w:hAnsi="Times New Roman"/>
                <w:sz w:val="24"/>
                <w:szCs w:val="24"/>
              </w:rPr>
              <w:t>8343</w:t>
            </w:r>
          </w:p>
          <w:p w:rsidR="00D510D6" w:rsidRPr="002A6927" w:rsidRDefault="00D510D6" w:rsidP="00D510D6">
            <w:pPr>
              <w:spacing w:after="0" w:line="240" w:lineRule="auto"/>
              <w:jc w:val="center"/>
              <w:rPr>
                <w:rFonts w:ascii="Times New Roman" w:hAnsi="Times New Roman"/>
                <w:sz w:val="24"/>
                <w:szCs w:val="24"/>
              </w:rPr>
            </w:pPr>
          </w:p>
          <w:p w:rsidR="00942974" w:rsidRPr="002A6927" w:rsidRDefault="00D510D6" w:rsidP="00D510D6">
            <w:pPr>
              <w:spacing w:after="0" w:line="240" w:lineRule="auto"/>
              <w:jc w:val="center"/>
              <w:rPr>
                <w:rFonts w:ascii="Times New Roman" w:hAnsi="Times New Roman"/>
                <w:sz w:val="24"/>
                <w:szCs w:val="24"/>
              </w:rPr>
            </w:pPr>
            <w:r>
              <w:rPr>
                <w:rFonts w:ascii="Times New Roman" w:hAnsi="Times New Roman"/>
                <w:sz w:val="24"/>
                <w:szCs w:val="24"/>
              </w:rPr>
              <w:t>9179</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p>
        </w:tc>
      </w:tr>
      <w:tr w:rsidR="00C90891" w:rsidRPr="002A6927" w:rsidTr="00D15489">
        <w:trPr>
          <w:trHeight w:val="2385"/>
        </w:trPr>
        <w:tc>
          <w:tcPr>
            <w:tcW w:w="3390" w:type="dxa"/>
            <w:tcBorders>
              <w:top w:val="single" w:sz="4" w:space="0" w:color="auto"/>
              <w:left w:val="single" w:sz="4" w:space="0" w:color="auto"/>
              <w:bottom w:val="single" w:sz="4" w:space="0" w:color="auto"/>
              <w:right w:val="single" w:sz="4" w:space="0" w:color="auto"/>
            </w:tcBorders>
          </w:tcPr>
          <w:p w:rsidR="00C90891" w:rsidRDefault="00C90891" w:rsidP="00D15489">
            <w:pPr>
              <w:pStyle w:val="a7"/>
            </w:pPr>
            <w:bookmarkStart w:id="7" w:name="sub_3103"/>
            <w:r>
              <w:t>Профессиональная квалификационная группа должностей служащих третьего уровня</w:t>
            </w:r>
            <w:bookmarkEnd w:id="7"/>
          </w:p>
        </w:tc>
        <w:tc>
          <w:tcPr>
            <w:tcW w:w="3636" w:type="dxa"/>
            <w:tcBorders>
              <w:top w:val="single" w:sz="4" w:space="0" w:color="auto"/>
              <w:left w:val="single" w:sz="4" w:space="0" w:color="auto"/>
              <w:bottom w:val="single" w:sz="4" w:space="0" w:color="auto"/>
              <w:right w:val="single" w:sz="4" w:space="0" w:color="auto"/>
            </w:tcBorders>
            <w:vAlign w:val="center"/>
          </w:tcPr>
          <w:p w:rsidR="00C90891" w:rsidRDefault="00C90891" w:rsidP="00C90891">
            <w:pPr>
              <w:spacing w:after="0" w:line="240" w:lineRule="auto"/>
              <w:jc w:val="both"/>
              <w:rPr>
                <w:rFonts w:ascii="Times New Roman" w:hAnsi="Times New Roman"/>
                <w:sz w:val="24"/>
                <w:szCs w:val="24"/>
              </w:rPr>
            </w:pPr>
            <w:r w:rsidRPr="002A6927">
              <w:rPr>
                <w:rFonts w:ascii="Times New Roman" w:hAnsi="Times New Roman"/>
                <w:sz w:val="24"/>
                <w:szCs w:val="24"/>
              </w:rPr>
              <w:t>1 квалификационный уровень:</w:t>
            </w:r>
          </w:p>
          <w:p w:rsidR="00C90891" w:rsidRDefault="00C90891" w:rsidP="00C90891">
            <w:pPr>
              <w:spacing w:after="0" w:line="240" w:lineRule="auto"/>
              <w:jc w:val="both"/>
              <w:rPr>
                <w:rFonts w:ascii="Times New Roman" w:hAnsi="Times New Roman"/>
                <w:sz w:val="24"/>
                <w:szCs w:val="24"/>
              </w:rPr>
            </w:pPr>
          </w:p>
          <w:p w:rsidR="00C90891" w:rsidRDefault="00C90891" w:rsidP="00C90891">
            <w:pPr>
              <w:spacing w:after="0" w:line="240" w:lineRule="auto"/>
              <w:jc w:val="both"/>
              <w:rPr>
                <w:rFonts w:ascii="Times New Roman" w:hAnsi="Times New Roman"/>
                <w:sz w:val="24"/>
                <w:szCs w:val="24"/>
              </w:rPr>
            </w:pPr>
            <w:r>
              <w:rPr>
                <w:rFonts w:ascii="Times New Roman" w:hAnsi="Times New Roman"/>
                <w:sz w:val="24"/>
                <w:szCs w:val="24"/>
              </w:rPr>
              <w:t xml:space="preserve">2 </w:t>
            </w:r>
            <w:r w:rsidRPr="002A6927">
              <w:rPr>
                <w:rFonts w:ascii="Times New Roman" w:hAnsi="Times New Roman"/>
                <w:sz w:val="24"/>
                <w:szCs w:val="24"/>
              </w:rPr>
              <w:t>квалификационный уровень:</w:t>
            </w:r>
          </w:p>
          <w:p w:rsidR="00C90891" w:rsidRDefault="00C90891" w:rsidP="00C90891">
            <w:pPr>
              <w:spacing w:after="0" w:line="240" w:lineRule="auto"/>
              <w:jc w:val="both"/>
              <w:rPr>
                <w:rFonts w:ascii="Times New Roman" w:hAnsi="Times New Roman"/>
                <w:sz w:val="24"/>
                <w:szCs w:val="24"/>
              </w:rPr>
            </w:pPr>
          </w:p>
          <w:p w:rsidR="00C90891" w:rsidRDefault="00C90891" w:rsidP="00C90891">
            <w:pPr>
              <w:spacing w:after="0" w:line="240" w:lineRule="auto"/>
              <w:jc w:val="both"/>
              <w:rPr>
                <w:rFonts w:ascii="Times New Roman" w:hAnsi="Times New Roman"/>
                <w:sz w:val="24"/>
                <w:szCs w:val="24"/>
              </w:rPr>
            </w:pPr>
            <w:r>
              <w:rPr>
                <w:rFonts w:ascii="Times New Roman" w:hAnsi="Times New Roman"/>
                <w:sz w:val="24"/>
                <w:szCs w:val="24"/>
              </w:rPr>
              <w:t xml:space="preserve">3 </w:t>
            </w:r>
            <w:r w:rsidRPr="002A6927">
              <w:rPr>
                <w:rFonts w:ascii="Times New Roman" w:hAnsi="Times New Roman"/>
                <w:sz w:val="24"/>
                <w:szCs w:val="24"/>
              </w:rPr>
              <w:t>квалификационный уровень:</w:t>
            </w:r>
          </w:p>
          <w:p w:rsidR="00C90891" w:rsidRDefault="00C90891" w:rsidP="00C90891">
            <w:pPr>
              <w:spacing w:after="0" w:line="240" w:lineRule="auto"/>
              <w:jc w:val="both"/>
              <w:rPr>
                <w:rFonts w:ascii="Times New Roman" w:hAnsi="Times New Roman"/>
                <w:sz w:val="24"/>
                <w:szCs w:val="24"/>
              </w:rPr>
            </w:pPr>
          </w:p>
          <w:p w:rsidR="00C90891" w:rsidRDefault="00C90891" w:rsidP="00C90891">
            <w:pPr>
              <w:spacing w:after="0" w:line="240" w:lineRule="auto"/>
              <w:jc w:val="both"/>
              <w:rPr>
                <w:rFonts w:ascii="Times New Roman" w:hAnsi="Times New Roman"/>
                <w:sz w:val="24"/>
                <w:szCs w:val="24"/>
              </w:rPr>
            </w:pPr>
            <w:r>
              <w:rPr>
                <w:rFonts w:ascii="Times New Roman" w:hAnsi="Times New Roman"/>
                <w:sz w:val="24"/>
                <w:szCs w:val="24"/>
              </w:rPr>
              <w:t xml:space="preserve">4 </w:t>
            </w:r>
            <w:r w:rsidRPr="002A6927">
              <w:rPr>
                <w:rFonts w:ascii="Times New Roman" w:hAnsi="Times New Roman"/>
                <w:sz w:val="24"/>
                <w:szCs w:val="24"/>
              </w:rPr>
              <w:t>квалификационный уровень:</w:t>
            </w:r>
          </w:p>
          <w:p w:rsidR="00C90891" w:rsidRDefault="00C90891" w:rsidP="00C90891">
            <w:pPr>
              <w:spacing w:after="0" w:line="240" w:lineRule="auto"/>
              <w:jc w:val="both"/>
              <w:rPr>
                <w:rFonts w:ascii="Times New Roman" w:hAnsi="Times New Roman"/>
                <w:sz w:val="24"/>
                <w:szCs w:val="24"/>
              </w:rPr>
            </w:pPr>
          </w:p>
          <w:p w:rsidR="00C90891" w:rsidRDefault="00C90891" w:rsidP="00C90891">
            <w:pPr>
              <w:spacing w:after="0" w:line="240" w:lineRule="auto"/>
              <w:jc w:val="both"/>
              <w:rPr>
                <w:rFonts w:ascii="Times New Roman" w:hAnsi="Times New Roman"/>
                <w:sz w:val="24"/>
                <w:szCs w:val="24"/>
              </w:rPr>
            </w:pPr>
          </w:p>
          <w:p w:rsidR="00C90891" w:rsidRDefault="00C90891" w:rsidP="00C90891">
            <w:pPr>
              <w:spacing w:after="0" w:line="240" w:lineRule="auto"/>
              <w:jc w:val="both"/>
              <w:rPr>
                <w:rFonts w:ascii="Times New Roman" w:hAnsi="Times New Roman"/>
                <w:sz w:val="24"/>
                <w:szCs w:val="24"/>
              </w:rPr>
            </w:pPr>
          </w:p>
          <w:p w:rsidR="00C90891" w:rsidRPr="002A6927" w:rsidRDefault="00C90891" w:rsidP="00C9089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 </w:t>
            </w:r>
            <w:r w:rsidRPr="002A6927">
              <w:rPr>
                <w:rFonts w:ascii="Times New Roman" w:hAnsi="Times New Roman"/>
                <w:sz w:val="24"/>
                <w:szCs w:val="24"/>
              </w:rPr>
              <w:t>квалификационный уровень:</w:t>
            </w:r>
          </w:p>
          <w:p w:rsidR="00C90891" w:rsidRPr="002A6927" w:rsidRDefault="00C90891" w:rsidP="00266EAF">
            <w:pPr>
              <w:spacing w:before="100" w:beforeAutospacing="1" w:after="100" w:afterAutospacing="1"/>
              <w:jc w:val="both"/>
              <w:rPr>
                <w:rFonts w:ascii="Times New Roman" w:hAnsi="Times New Roman"/>
                <w:sz w:val="24"/>
                <w:szCs w:val="24"/>
              </w:rPr>
            </w:pPr>
          </w:p>
        </w:tc>
        <w:tc>
          <w:tcPr>
            <w:tcW w:w="2261" w:type="dxa"/>
            <w:tcBorders>
              <w:top w:val="single" w:sz="4" w:space="0" w:color="auto"/>
              <w:left w:val="single" w:sz="4" w:space="0" w:color="auto"/>
              <w:bottom w:val="single" w:sz="4" w:space="0" w:color="auto"/>
              <w:right w:val="single" w:sz="4" w:space="0" w:color="auto"/>
            </w:tcBorders>
            <w:vAlign w:val="center"/>
          </w:tcPr>
          <w:p w:rsidR="00C90891" w:rsidRDefault="00C90891" w:rsidP="00C9089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 xml:space="preserve">    </w:t>
            </w:r>
          </w:p>
          <w:p w:rsidR="00C90891" w:rsidRDefault="00C90891" w:rsidP="00C9089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7533</w:t>
            </w:r>
          </w:p>
          <w:p w:rsidR="00C90891" w:rsidRDefault="00C90891" w:rsidP="00C9089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8287</w:t>
            </w:r>
          </w:p>
          <w:p w:rsidR="00C90891" w:rsidRDefault="00C90891" w:rsidP="00C9089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9091</w:t>
            </w:r>
          </w:p>
          <w:p w:rsidR="00C90891" w:rsidRDefault="00C90891" w:rsidP="00C9089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10918</w:t>
            </w:r>
          </w:p>
          <w:p w:rsidR="00C90891" w:rsidRDefault="00C90891" w:rsidP="00C90891">
            <w:pPr>
              <w:spacing w:before="100" w:beforeAutospacing="1" w:after="100" w:afterAutospacing="1" w:line="240" w:lineRule="auto"/>
              <w:rPr>
                <w:rFonts w:ascii="Times New Roman" w:hAnsi="Times New Roman"/>
                <w:sz w:val="24"/>
                <w:szCs w:val="24"/>
              </w:rPr>
            </w:pPr>
          </w:p>
          <w:p w:rsidR="00C90891" w:rsidRPr="002A6927" w:rsidRDefault="00C90891" w:rsidP="00C9089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11160</w:t>
            </w:r>
          </w:p>
          <w:p w:rsidR="00C90891" w:rsidRPr="002A6927" w:rsidRDefault="00C90891" w:rsidP="00266EAF">
            <w:pPr>
              <w:spacing w:before="100" w:beforeAutospacing="1" w:after="100" w:afterAutospacing="1" w:line="240" w:lineRule="auto"/>
              <w:jc w:val="center"/>
              <w:rPr>
                <w:rFonts w:ascii="Times New Roman" w:hAnsi="Times New Roman"/>
                <w:sz w:val="24"/>
                <w:szCs w:val="24"/>
              </w:rPr>
            </w:pPr>
          </w:p>
          <w:p w:rsidR="00C90891" w:rsidRPr="002A6927" w:rsidRDefault="00C90891" w:rsidP="00266EAF">
            <w:pPr>
              <w:spacing w:before="100" w:beforeAutospacing="1" w:after="100" w:afterAutospacing="1"/>
              <w:jc w:val="center"/>
              <w:rPr>
                <w:rFonts w:ascii="Times New Roman" w:hAnsi="Times New Roman"/>
                <w:sz w:val="24"/>
                <w:szCs w:val="24"/>
              </w:rPr>
            </w:pPr>
          </w:p>
        </w:tc>
      </w:tr>
    </w:tbl>
    <w:p w:rsidR="00D15489" w:rsidRDefault="00D15489" w:rsidP="00C908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90891" w:rsidRPr="00C90891" w:rsidRDefault="00C90891" w:rsidP="00C9089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90891">
        <w:rPr>
          <w:rFonts w:ascii="Times New Roman CYR" w:eastAsia="Times New Roman" w:hAnsi="Times New Roman CYR" w:cs="Times New Roman CYR"/>
          <w:sz w:val="24"/>
          <w:szCs w:val="24"/>
          <w:lang w:eastAsia="ru-RU"/>
        </w:rPr>
        <w:t xml:space="preserve">Оплата труда работников, занимающих должности служащих, производится исходя из установленных размеров окладов (ставок) с учетом повышений размеров окладов (ставок) за работу в учреждениях, указанных в </w:t>
      </w:r>
      <w:hyperlink w:anchor="sub_62" w:history="1">
        <w:r w:rsidRPr="00C90891">
          <w:rPr>
            <w:rFonts w:ascii="Times New Roman CYR" w:eastAsia="Times New Roman" w:hAnsi="Times New Roman CYR" w:cs="Times New Roman CYR"/>
            <w:sz w:val="24"/>
            <w:szCs w:val="24"/>
            <w:lang w:eastAsia="ru-RU"/>
          </w:rPr>
          <w:t>пункте 6.2</w:t>
        </w:r>
      </w:hyperlink>
      <w:r w:rsidRPr="00C90891">
        <w:rPr>
          <w:rFonts w:ascii="Times New Roman CYR" w:eastAsia="Times New Roman" w:hAnsi="Times New Roman CYR" w:cs="Times New Roman CYR"/>
          <w:sz w:val="24"/>
          <w:szCs w:val="24"/>
          <w:lang w:eastAsia="ru-RU"/>
        </w:rPr>
        <w:t xml:space="preserve"> настоящего Положения.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3.2. Работникам учреждения, занимающим должности служащих (за исключением работников учреждения, указанных в разделе II настоящего Положения), устанавливается коэффициент к размерам окладов (ставок) за стаж работы.</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Коэффициент за стаж работы устанавливается работникам учреждения, занимающим должности служащих (за исключением работников, указанных в разделе II настоящего Положения), в зависимости от общего количества лет, проработанных в учреждениях и иных организациях.</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Pr>
          <w:rFonts w:ascii="Times New Roman" w:hAnsi="Times New Roman"/>
          <w:color w:val="000000"/>
          <w:sz w:val="24"/>
          <w:szCs w:val="24"/>
        </w:rPr>
        <w:t>К</w:t>
      </w:r>
      <w:r w:rsidRPr="008F6E25">
        <w:rPr>
          <w:rFonts w:ascii="Times New Roman" w:hAnsi="Times New Roman"/>
          <w:color w:val="000000"/>
          <w:sz w:val="24"/>
          <w:szCs w:val="24"/>
        </w:rPr>
        <w:t>оэффициенты за стаж работы:</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от 1 года до 3 лет – до 0,05;</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от 3 до 5 лет – до 0,15;</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свыше 5 лет – до 0,25.</w:t>
      </w:r>
    </w:p>
    <w:p w:rsidR="00942974" w:rsidRPr="00457B13"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 xml:space="preserve">Применение коэффициента за стаж работы не учитывается при начислении иных </w:t>
      </w:r>
      <w:r w:rsidRPr="00457B13">
        <w:rPr>
          <w:rFonts w:ascii="Times New Roman" w:hAnsi="Times New Roman"/>
          <w:color w:val="000000"/>
          <w:sz w:val="24"/>
          <w:szCs w:val="24"/>
        </w:rPr>
        <w:t>стимулирующих и компенсационных выплат.</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3.3. С учетом условий труда работникам учреждения, занимающим должности служащих, устанавливаются выплаты компенсационного характера, предусмотренные разделом VI настоящего Положения.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3.4. Работникам учреждения, занимающим должности служащих, выплачиваются премии и другие выплаты стимулирующего характера, предусмотренные разделом VII настоящего Положения.</w:t>
      </w:r>
    </w:p>
    <w:p w:rsidR="00C90891" w:rsidRDefault="00C90891" w:rsidP="000812A5">
      <w:pPr>
        <w:shd w:val="clear" w:color="auto" w:fill="FFFFFF"/>
        <w:spacing w:after="0" w:line="240" w:lineRule="auto"/>
        <w:jc w:val="center"/>
        <w:rPr>
          <w:rFonts w:ascii="Times New Roman" w:hAnsi="Times New Roman"/>
          <w:b/>
          <w:bCs/>
          <w:sz w:val="24"/>
          <w:szCs w:val="24"/>
        </w:rPr>
      </w:pPr>
    </w:p>
    <w:p w:rsidR="00942974" w:rsidRPr="00845947" w:rsidRDefault="00942974" w:rsidP="000812A5">
      <w:pPr>
        <w:shd w:val="clear" w:color="auto" w:fill="FFFFFF"/>
        <w:spacing w:after="0" w:line="240" w:lineRule="auto"/>
        <w:jc w:val="center"/>
        <w:rPr>
          <w:rFonts w:ascii="Times New Roman" w:hAnsi="Times New Roman"/>
          <w:sz w:val="24"/>
          <w:szCs w:val="24"/>
        </w:rPr>
      </w:pPr>
      <w:r w:rsidRPr="00845947">
        <w:rPr>
          <w:rFonts w:ascii="Times New Roman" w:hAnsi="Times New Roman"/>
          <w:b/>
          <w:bCs/>
          <w:sz w:val="24"/>
          <w:szCs w:val="24"/>
        </w:rPr>
        <w:t>IV. Условия оплаты труда работников учреждений,</w:t>
      </w:r>
    </w:p>
    <w:p w:rsidR="00942974" w:rsidRPr="00845947" w:rsidRDefault="00942974" w:rsidP="000812A5">
      <w:pPr>
        <w:shd w:val="clear" w:color="auto" w:fill="FFFFFF"/>
        <w:spacing w:after="0" w:line="240" w:lineRule="auto"/>
        <w:jc w:val="center"/>
        <w:rPr>
          <w:rFonts w:ascii="Times New Roman" w:hAnsi="Times New Roman"/>
          <w:sz w:val="24"/>
          <w:szCs w:val="24"/>
        </w:rPr>
      </w:pPr>
      <w:r w:rsidRPr="00845947">
        <w:rPr>
          <w:rFonts w:ascii="Times New Roman" w:hAnsi="Times New Roman"/>
          <w:b/>
          <w:bCs/>
          <w:sz w:val="24"/>
          <w:szCs w:val="24"/>
        </w:rPr>
        <w:t>осуществляющих профессиональную деятельность</w:t>
      </w:r>
    </w:p>
    <w:p w:rsidR="00942974" w:rsidRPr="00845947" w:rsidRDefault="00942974" w:rsidP="000812A5">
      <w:pPr>
        <w:shd w:val="clear" w:color="auto" w:fill="FFFFFF"/>
        <w:spacing w:after="0" w:line="240" w:lineRule="auto"/>
        <w:jc w:val="center"/>
        <w:rPr>
          <w:rFonts w:ascii="Times New Roman" w:hAnsi="Times New Roman"/>
          <w:sz w:val="24"/>
          <w:szCs w:val="24"/>
        </w:rPr>
      </w:pPr>
      <w:r w:rsidRPr="00845947">
        <w:rPr>
          <w:rFonts w:ascii="Times New Roman" w:hAnsi="Times New Roman"/>
          <w:b/>
          <w:bCs/>
          <w:sz w:val="24"/>
          <w:szCs w:val="24"/>
        </w:rPr>
        <w:t>по профессиям рабочих</w:t>
      </w:r>
    </w:p>
    <w:p w:rsidR="00D15489" w:rsidRDefault="00942974" w:rsidP="00670C38">
      <w:pPr>
        <w:shd w:val="clear" w:color="auto" w:fill="FFFFFF"/>
        <w:spacing w:before="100" w:beforeAutospacing="1" w:after="100" w:afterAutospacing="1"/>
        <w:ind w:firstLine="708"/>
        <w:jc w:val="both"/>
        <w:rPr>
          <w:rFonts w:ascii="Times New Roman" w:hAnsi="Times New Roman"/>
          <w:color w:val="000000"/>
          <w:sz w:val="24"/>
          <w:szCs w:val="24"/>
        </w:rPr>
      </w:pPr>
      <w:r w:rsidRPr="008F6E25">
        <w:rPr>
          <w:rFonts w:ascii="Times New Roman" w:hAnsi="Times New Roman"/>
          <w:color w:val="000000"/>
          <w:sz w:val="24"/>
          <w:szCs w:val="24"/>
        </w:rPr>
        <w:t>4.1. </w:t>
      </w:r>
      <w:proofErr w:type="gramStart"/>
      <w:r>
        <w:rPr>
          <w:rFonts w:ascii="Times New Roman" w:hAnsi="Times New Roman"/>
          <w:color w:val="000000"/>
          <w:sz w:val="24"/>
          <w:szCs w:val="24"/>
        </w:rPr>
        <w:t>Р</w:t>
      </w:r>
      <w:r w:rsidRPr="008F6E25">
        <w:rPr>
          <w:rFonts w:ascii="Times New Roman" w:hAnsi="Times New Roman"/>
          <w:color w:val="000000"/>
          <w:sz w:val="24"/>
          <w:szCs w:val="24"/>
        </w:rPr>
        <w:t xml:space="preserve">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w:t>
      </w:r>
      <w:r w:rsidRPr="008F6E25">
        <w:rPr>
          <w:rFonts w:ascii="Times New Roman" w:hAnsi="Times New Roman"/>
          <w:color w:val="000000"/>
          <w:sz w:val="24"/>
          <w:szCs w:val="24"/>
        </w:rPr>
        <w:lastRenderedPageBreak/>
        <w:t>квалификационных групп общеотраслевых профессий рабочих» (зарегистрирован в Министерстве юстиции Российской Федерации 23 июня 2008 г., регистрационный № 11861):</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169"/>
        <w:gridCol w:w="2474"/>
        <w:gridCol w:w="2798"/>
        <w:gridCol w:w="1845"/>
      </w:tblGrid>
      <w:tr w:rsidR="00942974" w:rsidRPr="002A6927" w:rsidTr="00266EAF">
        <w:tc>
          <w:tcPr>
            <w:tcW w:w="2169" w:type="dxa"/>
            <w:tcBorders>
              <w:top w:val="single" w:sz="6" w:space="0" w:color="000000"/>
              <w:left w:val="single" w:sz="4" w:space="0" w:color="auto"/>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Профессиональные квалификационные группы</w:t>
            </w:r>
          </w:p>
        </w:tc>
        <w:tc>
          <w:tcPr>
            <w:tcW w:w="2474" w:type="dxa"/>
            <w:tcBorders>
              <w:top w:val="single" w:sz="6" w:space="0" w:color="000000"/>
              <w:left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Квалификационные уровни</w:t>
            </w:r>
          </w:p>
        </w:tc>
        <w:tc>
          <w:tcPr>
            <w:tcW w:w="2798" w:type="dxa"/>
            <w:tcBorders>
              <w:top w:val="single" w:sz="6" w:space="0" w:color="000000"/>
              <w:left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Квалификационные разряды в соответствии с Единым тарифно-</w:t>
            </w:r>
            <w:proofErr w:type="spellStart"/>
            <w:r w:rsidRPr="002A6927">
              <w:rPr>
                <w:rFonts w:ascii="Times New Roman" w:hAnsi="Times New Roman"/>
                <w:sz w:val="24"/>
                <w:szCs w:val="24"/>
              </w:rPr>
              <w:t>квалифи</w:t>
            </w:r>
            <w:proofErr w:type="spellEnd"/>
            <w:r w:rsidRPr="002A6927">
              <w:rPr>
                <w:rFonts w:ascii="Cambria Math" w:hAnsi="Cambria Math"/>
                <w:sz w:val="24"/>
                <w:szCs w:val="24"/>
              </w:rPr>
              <w:t>​</w:t>
            </w:r>
            <w:proofErr w:type="spellStart"/>
            <w:r w:rsidRPr="002A6927">
              <w:rPr>
                <w:rFonts w:ascii="Times New Roman" w:hAnsi="Times New Roman"/>
                <w:sz w:val="24"/>
                <w:szCs w:val="24"/>
              </w:rPr>
              <w:t>кационным</w:t>
            </w:r>
            <w:proofErr w:type="spellEnd"/>
            <w:r w:rsidRPr="002A6927">
              <w:rPr>
                <w:rFonts w:ascii="Times New Roman" w:hAnsi="Times New Roman"/>
                <w:sz w:val="24"/>
                <w:szCs w:val="24"/>
              </w:rPr>
              <w:t xml:space="preserve"> справочником работ и профессий рабочих, выпуск I, раздел «Профессии рабочих, общие для всех отраслей народного хозяйства»</w:t>
            </w:r>
          </w:p>
        </w:tc>
        <w:tc>
          <w:tcPr>
            <w:tcW w:w="1845" w:type="dxa"/>
            <w:tcBorders>
              <w:top w:val="single" w:sz="6" w:space="0" w:color="000000"/>
              <w:left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Р</w:t>
            </w:r>
            <w:r w:rsidRPr="002A6927">
              <w:rPr>
                <w:rFonts w:ascii="Times New Roman" w:hAnsi="Times New Roman"/>
                <w:sz w:val="24"/>
                <w:szCs w:val="24"/>
              </w:rPr>
              <w:t>азмер оклада (ставки), рублей</w:t>
            </w:r>
          </w:p>
        </w:tc>
      </w:tr>
    </w:tbl>
    <w:p w:rsidR="00942974" w:rsidRPr="008F6E25" w:rsidRDefault="00942974" w:rsidP="00942974">
      <w:pPr>
        <w:shd w:val="clear" w:color="auto" w:fill="FFFFFF"/>
        <w:spacing w:line="240" w:lineRule="auto"/>
        <w:rPr>
          <w:rFonts w:ascii="Times New Roman" w:hAnsi="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69"/>
        <w:gridCol w:w="2474"/>
        <w:gridCol w:w="2798"/>
        <w:gridCol w:w="1845"/>
      </w:tblGrid>
      <w:tr w:rsidR="00942974" w:rsidRPr="002A6927" w:rsidTr="00266EAF">
        <w:trPr>
          <w:tblHeader/>
        </w:trPr>
        <w:tc>
          <w:tcPr>
            <w:tcW w:w="2169" w:type="dxa"/>
            <w:tcBorders>
              <w:top w:val="single" w:sz="6" w:space="0" w:color="000000"/>
              <w:left w:val="single" w:sz="4" w:space="0" w:color="auto"/>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1</w:t>
            </w:r>
          </w:p>
        </w:tc>
        <w:tc>
          <w:tcPr>
            <w:tcW w:w="2474" w:type="dxa"/>
            <w:tcBorders>
              <w:top w:val="single" w:sz="6" w:space="0" w:color="000000"/>
              <w:left w:val="single" w:sz="6" w:space="0" w:color="000000"/>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2</w:t>
            </w:r>
          </w:p>
        </w:tc>
        <w:tc>
          <w:tcPr>
            <w:tcW w:w="2798" w:type="dxa"/>
            <w:tcBorders>
              <w:top w:val="single" w:sz="6" w:space="0" w:color="000000"/>
              <w:left w:val="single" w:sz="6" w:space="0" w:color="000000"/>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3</w:t>
            </w:r>
          </w:p>
        </w:tc>
        <w:tc>
          <w:tcPr>
            <w:tcW w:w="1845" w:type="dxa"/>
            <w:tcBorders>
              <w:top w:val="single" w:sz="6" w:space="0" w:color="000000"/>
              <w:left w:val="single" w:sz="6" w:space="0" w:color="000000"/>
              <w:bottom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4</w:t>
            </w:r>
          </w:p>
        </w:tc>
      </w:tr>
      <w:tr w:rsidR="00942974" w:rsidRPr="002A6927" w:rsidTr="00266EAF">
        <w:trPr>
          <w:trHeight w:val="1110"/>
        </w:trPr>
        <w:tc>
          <w:tcPr>
            <w:tcW w:w="2169" w:type="dxa"/>
            <w:vMerge w:val="restart"/>
            <w:tcBorders>
              <w:top w:val="single" w:sz="6" w:space="0" w:color="000000"/>
              <w:left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Профессиональная квалификационная группа</w:t>
            </w:r>
            <w:r w:rsidR="0089440D">
              <w:rPr>
                <w:rFonts w:ascii="Times New Roman" w:hAnsi="Times New Roman"/>
                <w:sz w:val="24"/>
                <w:szCs w:val="24"/>
              </w:rPr>
              <w:t xml:space="preserve"> « профессий </w:t>
            </w:r>
            <w:r w:rsidRPr="002A6927">
              <w:rPr>
                <w:rFonts w:ascii="Times New Roman" w:hAnsi="Times New Roman"/>
                <w:sz w:val="24"/>
                <w:szCs w:val="24"/>
              </w:rPr>
              <w:t>рабочих первого уровня</w:t>
            </w:r>
            <w:r w:rsidR="00587633">
              <w:rPr>
                <w:rFonts w:ascii="Times New Roman" w:hAnsi="Times New Roman"/>
                <w:sz w:val="24"/>
                <w:szCs w:val="24"/>
              </w:rPr>
              <w:t>»</w:t>
            </w:r>
          </w:p>
        </w:tc>
        <w:tc>
          <w:tcPr>
            <w:tcW w:w="2474" w:type="dxa"/>
            <w:vMerge w:val="restart"/>
            <w:tcBorders>
              <w:top w:val="single" w:sz="6" w:space="0" w:color="000000"/>
              <w:left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 xml:space="preserve">1 квалификационный уровень </w:t>
            </w:r>
          </w:p>
          <w:p w:rsidR="00942974" w:rsidRPr="002A6927" w:rsidRDefault="00942974" w:rsidP="00266EAF">
            <w:pPr>
              <w:spacing w:before="100" w:beforeAutospacing="1" w:after="100" w:afterAutospacing="1"/>
              <w:jc w:val="both"/>
              <w:rPr>
                <w:rFonts w:ascii="Times New Roman" w:hAnsi="Times New Roman"/>
                <w:sz w:val="24"/>
                <w:szCs w:val="24"/>
              </w:rPr>
            </w:pPr>
            <w:r w:rsidRPr="002A6927">
              <w:rPr>
                <w:rFonts w:ascii="Times New Roman" w:hAnsi="Times New Roman"/>
                <w:sz w:val="24"/>
                <w:szCs w:val="24"/>
              </w:rPr>
              <w:t xml:space="preserve"> </w:t>
            </w:r>
          </w:p>
        </w:tc>
        <w:tc>
          <w:tcPr>
            <w:tcW w:w="2798" w:type="dxa"/>
            <w:tcBorders>
              <w:top w:val="single" w:sz="6" w:space="0" w:color="000000"/>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r w:rsidRPr="002A6927">
              <w:rPr>
                <w:rFonts w:ascii="Times New Roman" w:hAnsi="Times New Roman"/>
                <w:sz w:val="24"/>
                <w:szCs w:val="24"/>
              </w:rPr>
              <w:t>квалификационный разряд (сторож, дворник, кладовщик, уборщик служебных помещений)</w:t>
            </w:r>
          </w:p>
          <w:p w:rsidR="00942974" w:rsidRPr="002A6927" w:rsidRDefault="00942974" w:rsidP="00266EAF">
            <w:pPr>
              <w:spacing w:before="100" w:beforeAutospacing="1" w:after="100" w:afterAutospacing="1"/>
              <w:jc w:val="both"/>
              <w:rPr>
                <w:rFonts w:ascii="Times New Roman" w:hAnsi="Times New Roman"/>
                <w:sz w:val="24"/>
                <w:szCs w:val="24"/>
              </w:rPr>
            </w:pPr>
          </w:p>
        </w:tc>
        <w:tc>
          <w:tcPr>
            <w:tcW w:w="1845" w:type="dxa"/>
            <w:tcBorders>
              <w:top w:val="single" w:sz="6" w:space="0" w:color="000000"/>
              <w:left w:val="single" w:sz="4" w:space="0" w:color="auto"/>
              <w:bottom w:val="single" w:sz="4" w:space="0" w:color="auto"/>
              <w:right w:val="single" w:sz="4" w:space="0" w:color="auto"/>
            </w:tcBorders>
            <w:vAlign w:val="center"/>
          </w:tcPr>
          <w:p w:rsidR="00942974" w:rsidRPr="002A6927" w:rsidRDefault="006616DA" w:rsidP="00266EAF">
            <w:pPr>
              <w:spacing w:before="100" w:beforeAutospacing="1" w:after="100" w:afterAutospacing="1"/>
              <w:jc w:val="center"/>
              <w:rPr>
                <w:rFonts w:ascii="Times New Roman" w:hAnsi="Times New Roman"/>
                <w:sz w:val="24"/>
                <w:szCs w:val="24"/>
              </w:rPr>
            </w:pPr>
            <w:r w:rsidRPr="006616DA">
              <w:rPr>
                <w:rFonts w:ascii="Times New Roman CYR" w:eastAsia="Times New Roman" w:hAnsi="Times New Roman CYR" w:cs="Times New Roman CYR"/>
                <w:sz w:val="23"/>
                <w:szCs w:val="23"/>
                <w:lang w:eastAsia="ru-RU"/>
              </w:rPr>
              <w:t>5 191</w:t>
            </w:r>
          </w:p>
        </w:tc>
      </w:tr>
      <w:tr w:rsidR="00942974" w:rsidRPr="002A6927" w:rsidTr="00266EAF">
        <w:trPr>
          <w:trHeight w:val="555"/>
        </w:trPr>
        <w:tc>
          <w:tcPr>
            <w:tcW w:w="2169" w:type="dxa"/>
            <w:vMerge/>
            <w:tcBorders>
              <w:left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p>
        </w:tc>
        <w:tc>
          <w:tcPr>
            <w:tcW w:w="2474" w:type="dxa"/>
            <w:vMerge/>
            <w:tcBorders>
              <w:left w:val="single" w:sz="4" w:space="0" w:color="auto"/>
              <w:right w:val="single" w:sz="4" w:space="0" w:color="auto"/>
            </w:tcBorders>
            <w:vAlign w:val="center"/>
          </w:tcPr>
          <w:p w:rsidR="00942974" w:rsidRPr="002A6927" w:rsidRDefault="00942974" w:rsidP="00266EAF">
            <w:pPr>
              <w:spacing w:before="100" w:beforeAutospacing="1" w:after="100" w:afterAutospacing="1"/>
              <w:jc w:val="both"/>
              <w:rPr>
                <w:rFonts w:ascii="Times New Roman" w:hAnsi="Times New Roman"/>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rPr>
                <w:rFonts w:ascii="Times New Roman" w:hAnsi="Times New Roman"/>
                <w:sz w:val="24"/>
                <w:szCs w:val="24"/>
              </w:rPr>
            </w:pPr>
            <w:r w:rsidRPr="002A6927">
              <w:rPr>
                <w:rFonts w:ascii="Times New Roman" w:hAnsi="Times New Roman"/>
                <w:sz w:val="24"/>
                <w:szCs w:val="24"/>
              </w:rPr>
              <w:t xml:space="preserve"> 2 квалификационный разряд (подсобный рабочий, машинист по стирке белья)</w:t>
            </w:r>
          </w:p>
        </w:tc>
        <w:tc>
          <w:tcPr>
            <w:tcW w:w="1845" w:type="dxa"/>
            <w:tcBorders>
              <w:top w:val="single" w:sz="4" w:space="0" w:color="auto"/>
              <w:left w:val="single" w:sz="4" w:space="0" w:color="auto"/>
              <w:bottom w:val="single" w:sz="4" w:space="0" w:color="auto"/>
              <w:right w:val="single" w:sz="4" w:space="0" w:color="auto"/>
            </w:tcBorders>
            <w:vAlign w:val="center"/>
          </w:tcPr>
          <w:p w:rsidR="00942974" w:rsidRPr="002A6927" w:rsidRDefault="006616DA" w:rsidP="00266EAF">
            <w:pPr>
              <w:spacing w:before="100" w:beforeAutospacing="1" w:after="100" w:afterAutospacing="1"/>
              <w:jc w:val="center"/>
              <w:rPr>
                <w:rFonts w:ascii="Times New Roman" w:hAnsi="Times New Roman"/>
                <w:sz w:val="24"/>
                <w:szCs w:val="24"/>
              </w:rPr>
            </w:pPr>
            <w:r w:rsidRPr="006616DA">
              <w:rPr>
                <w:rFonts w:ascii="Times New Roman CYR" w:eastAsia="Times New Roman" w:hAnsi="Times New Roman CYR" w:cs="Times New Roman CYR"/>
                <w:sz w:val="23"/>
                <w:szCs w:val="23"/>
                <w:lang w:eastAsia="ru-RU"/>
              </w:rPr>
              <w:t>5 710</w:t>
            </w:r>
          </w:p>
        </w:tc>
      </w:tr>
      <w:tr w:rsidR="00942974" w:rsidRPr="002A6927" w:rsidTr="00266EAF">
        <w:trPr>
          <w:trHeight w:val="885"/>
        </w:trPr>
        <w:tc>
          <w:tcPr>
            <w:tcW w:w="2169" w:type="dxa"/>
            <w:vMerge/>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p>
        </w:tc>
        <w:tc>
          <w:tcPr>
            <w:tcW w:w="2474" w:type="dxa"/>
            <w:vMerge/>
            <w:tcBorders>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jc w:val="both"/>
              <w:rPr>
                <w:rFonts w:ascii="Times New Roman" w:hAnsi="Times New Roman"/>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rPr>
                <w:rFonts w:ascii="Times New Roman" w:hAnsi="Times New Roman"/>
                <w:sz w:val="24"/>
                <w:szCs w:val="24"/>
              </w:rPr>
            </w:pPr>
            <w:r w:rsidRPr="002A6927">
              <w:rPr>
                <w:rFonts w:ascii="Times New Roman" w:hAnsi="Times New Roman"/>
                <w:sz w:val="24"/>
                <w:szCs w:val="24"/>
              </w:rPr>
              <w:t>3 квалификационный разряд (рабочий по комплексному обслуживанию зданий и сооружений)</w:t>
            </w:r>
          </w:p>
        </w:tc>
        <w:tc>
          <w:tcPr>
            <w:tcW w:w="1845" w:type="dxa"/>
            <w:tcBorders>
              <w:top w:val="single" w:sz="4" w:space="0" w:color="auto"/>
              <w:left w:val="single" w:sz="4" w:space="0" w:color="auto"/>
              <w:bottom w:val="single" w:sz="4" w:space="0" w:color="auto"/>
              <w:right w:val="single" w:sz="4" w:space="0" w:color="auto"/>
            </w:tcBorders>
            <w:vAlign w:val="center"/>
          </w:tcPr>
          <w:p w:rsidR="00942974" w:rsidRPr="002A6927" w:rsidRDefault="0089440D" w:rsidP="00266EA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006616DA" w:rsidRPr="006616DA">
              <w:rPr>
                <w:rFonts w:ascii="Times New Roman CYR" w:eastAsia="Times New Roman" w:hAnsi="Times New Roman CYR" w:cs="Times New Roman CYR"/>
                <w:sz w:val="23"/>
                <w:szCs w:val="23"/>
                <w:lang w:eastAsia="ru-RU"/>
              </w:rPr>
              <w:t>6 270</w:t>
            </w:r>
          </w:p>
          <w:p w:rsidR="00942974" w:rsidRPr="002A6927" w:rsidRDefault="00942974" w:rsidP="00266EAF">
            <w:pPr>
              <w:spacing w:before="100" w:beforeAutospacing="1" w:after="100" w:afterAutospacing="1"/>
              <w:jc w:val="center"/>
              <w:rPr>
                <w:rFonts w:ascii="Times New Roman" w:hAnsi="Times New Roman"/>
                <w:sz w:val="24"/>
                <w:szCs w:val="24"/>
              </w:rPr>
            </w:pPr>
          </w:p>
        </w:tc>
      </w:tr>
      <w:tr w:rsidR="006616DA" w:rsidRPr="002A6927" w:rsidTr="00266EAF">
        <w:trPr>
          <w:trHeight w:val="885"/>
        </w:trPr>
        <w:tc>
          <w:tcPr>
            <w:tcW w:w="2169" w:type="dxa"/>
            <w:tcBorders>
              <w:left w:val="single" w:sz="4" w:space="0" w:color="auto"/>
              <w:bottom w:val="single" w:sz="4" w:space="0" w:color="auto"/>
              <w:right w:val="single" w:sz="4" w:space="0" w:color="auto"/>
            </w:tcBorders>
            <w:vAlign w:val="center"/>
          </w:tcPr>
          <w:p w:rsidR="006616DA" w:rsidRPr="002A6927" w:rsidRDefault="006616DA" w:rsidP="00266EAF">
            <w:pPr>
              <w:spacing w:before="100" w:beforeAutospacing="1" w:after="100" w:afterAutospacing="1" w:line="240" w:lineRule="auto"/>
              <w:jc w:val="both"/>
              <w:rPr>
                <w:rFonts w:ascii="Times New Roman" w:hAnsi="Times New Roman"/>
                <w:sz w:val="24"/>
                <w:szCs w:val="24"/>
              </w:rPr>
            </w:pPr>
          </w:p>
        </w:tc>
        <w:tc>
          <w:tcPr>
            <w:tcW w:w="2474" w:type="dxa"/>
            <w:tcBorders>
              <w:left w:val="single" w:sz="4" w:space="0" w:color="auto"/>
              <w:bottom w:val="single" w:sz="4" w:space="0" w:color="auto"/>
              <w:right w:val="single" w:sz="4" w:space="0" w:color="auto"/>
            </w:tcBorders>
            <w:vAlign w:val="center"/>
          </w:tcPr>
          <w:p w:rsidR="006616DA" w:rsidRPr="002A6927" w:rsidRDefault="006616DA" w:rsidP="006616D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r w:rsidRPr="002A6927">
              <w:rPr>
                <w:rFonts w:ascii="Times New Roman" w:hAnsi="Times New Roman"/>
                <w:sz w:val="24"/>
                <w:szCs w:val="24"/>
              </w:rPr>
              <w:t xml:space="preserve"> квалификационный уровень </w:t>
            </w:r>
          </w:p>
          <w:p w:rsidR="006616DA" w:rsidRPr="002A6927" w:rsidRDefault="006616DA" w:rsidP="00266EAF">
            <w:pPr>
              <w:spacing w:before="100" w:beforeAutospacing="1" w:after="100" w:afterAutospacing="1"/>
              <w:jc w:val="both"/>
              <w:rPr>
                <w:rFonts w:ascii="Times New Roman" w:hAnsi="Times New Roman"/>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6616DA" w:rsidRPr="002A6927" w:rsidRDefault="006616DA" w:rsidP="00266EAF">
            <w:pPr>
              <w:spacing w:before="100" w:beforeAutospacing="1" w:after="100" w:afterAutospacing="1"/>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6616DA" w:rsidRDefault="006616DA" w:rsidP="00266EAF">
            <w:pPr>
              <w:spacing w:before="100" w:beforeAutospacing="1" w:after="100" w:afterAutospacing="1" w:line="240" w:lineRule="auto"/>
              <w:rPr>
                <w:rFonts w:ascii="Times New Roman" w:hAnsi="Times New Roman"/>
                <w:sz w:val="24"/>
                <w:szCs w:val="24"/>
              </w:rPr>
            </w:pPr>
            <w:r>
              <w:rPr>
                <w:rFonts w:ascii="Times New Roman CYR" w:eastAsia="Times New Roman" w:hAnsi="Times New Roman CYR" w:cs="Times New Roman CYR"/>
                <w:sz w:val="23"/>
                <w:szCs w:val="23"/>
                <w:lang w:eastAsia="ru-RU"/>
              </w:rPr>
              <w:t xml:space="preserve">           </w:t>
            </w:r>
            <w:r w:rsidRPr="006616DA">
              <w:rPr>
                <w:rFonts w:ascii="Times New Roman CYR" w:eastAsia="Times New Roman" w:hAnsi="Times New Roman CYR" w:cs="Times New Roman CYR"/>
                <w:sz w:val="23"/>
                <w:szCs w:val="23"/>
                <w:lang w:eastAsia="ru-RU"/>
              </w:rPr>
              <w:t>6 902</w:t>
            </w:r>
          </w:p>
        </w:tc>
      </w:tr>
      <w:tr w:rsidR="00942974" w:rsidRPr="002A6927" w:rsidTr="00266EAF">
        <w:trPr>
          <w:trHeight w:val="55"/>
        </w:trPr>
        <w:tc>
          <w:tcPr>
            <w:tcW w:w="2169"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587633">
            <w:pPr>
              <w:spacing w:after="0" w:line="240" w:lineRule="auto"/>
              <w:rPr>
                <w:rFonts w:ascii="Times New Roman" w:hAnsi="Times New Roman"/>
                <w:sz w:val="24"/>
                <w:szCs w:val="24"/>
              </w:rPr>
            </w:pPr>
            <w:r w:rsidRPr="002A6927">
              <w:rPr>
                <w:rFonts w:ascii="Times New Roman" w:hAnsi="Times New Roman"/>
                <w:sz w:val="24"/>
                <w:szCs w:val="24"/>
              </w:rPr>
              <w:t xml:space="preserve">Профессиональная квалификационная группа </w:t>
            </w:r>
            <w:r w:rsidR="0089440D">
              <w:rPr>
                <w:rFonts w:ascii="Times New Roman" w:hAnsi="Times New Roman"/>
                <w:sz w:val="24"/>
                <w:szCs w:val="24"/>
              </w:rPr>
              <w:t>«</w:t>
            </w:r>
            <w:r w:rsidR="00587633">
              <w:rPr>
                <w:rFonts w:ascii="Times New Roman" w:hAnsi="Times New Roman"/>
                <w:sz w:val="24"/>
                <w:szCs w:val="24"/>
              </w:rPr>
              <w:t xml:space="preserve"> </w:t>
            </w:r>
            <w:r w:rsidR="0089440D">
              <w:rPr>
                <w:rFonts w:ascii="Times New Roman" w:hAnsi="Times New Roman"/>
                <w:sz w:val="24"/>
                <w:szCs w:val="24"/>
              </w:rPr>
              <w:t>профессий</w:t>
            </w:r>
            <w:r w:rsidR="00587633">
              <w:rPr>
                <w:rFonts w:ascii="Times New Roman" w:hAnsi="Times New Roman"/>
                <w:sz w:val="24"/>
                <w:szCs w:val="24"/>
              </w:rPr>
              <w:t xml:space="preserve"> рабочих второго</w:t>
            </w:r>
            <w:r w:rsidR="00587633" w:rsidRPr="002A6927">
              <w:rPr>
                <w:rFonts w:ascii="Times New Roman" w:hAnsi="Times New Roman"/>
                <w:sz w:val="24"/>
                <w:szCs w:val="24"/>
              </w:rPr>
              <w:t xml:space="preserve"> уровня</w:t>
            </w:r>
            <w:r w:rsidR="00587633">
              <w:rPr>
                <w:rFonts w:ascii="Times New Roman" w:hAnsi="Times New Roman"/>
                <w:sz w:val="24"/>
                <w:szCs w:val="24"/>
              </w:rPr>
              <w:t>»</w:t>
            </w:r>
          </w:p>
        </w:tc>
        <w:tc>
          <w:tcPr>
            <w:tcW w:w="2474" w:type="dxa"/>
            <w:tcBorders>
              <w:top w:val="single" w:sz="4" w:space="0" w:color="auto"/>
              <w:left w:val="single" w:sz="4" w:space="0" w:color="auto"/>
              <w:right w:val="single" w:sz="4" w:space="0" w:color="auto"/>
            </w:tcBorders>
            <w:vAlign w:val="center"/>
          </w:tcPr>
          <w:p w:rsidR="00942974" w:rsidRPr="002A6927" w:rsidRDefault="00942974" w:rsidP="006616DA">
            <w:pPr>
              <w:spacing w:before="100" w:beforeAutospacing="1" w:after="100" w:afterAutospacing="1" w:line="240" w:lineRule="auto"/>
              <w:rPr>
                <w:rFonts w:ascii="Times New Roman" w:hAnsi="Times New Roman"/>
                <w:sz w:val="24"/>
                <w:szCs w:val="24"/>
              </w:rPr>
            </w:pPr>
            <w:r w:rsidRPr="002A6927">
              <w:rPr>
                <w:rFonts w:ascii="Times New Roman" w:hAnsi="Times New Roman"/>
                <w:sz w:val="24"/>
                <w:szCs w:val="24"/>
              </w:rPr>
              <w:t>1 квалификационный уровень</w:t>
            </w:r>
            <w:r w:rsidRPr="002A6927">
              <w:rPr>
                <w:b/>
                <w:sz w:val="28"/>
                <w:szCs w:val="28"/>
              </w:rPr>
              <w:t xml:space="preserve"> </w:t>
            </w:r>
          </w:p>
        </w:tc>
        <w:tc>
          <w:tcPr>
            <w:tcW w:w="2798" w:type="dxa"/>
            <w:tcBorders>
              <w:top w:val="single" w:sz="4" w:space="0" w:color="auto"/>
              <w:left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rPr>
                <w:rFonts w:ascii="Times New Roman" w:hAnsi="Times New Roman"/>
                <w:sz w:val="24"/>
                <w:szCs w:val="24"/>
              </w:rPr>
            </w:pPr>
            <w:r w:rsidRPr="002A6927">
              <w:rPr>
                <w:rFonts w:ascii="Times New Roman" w:hAnsi="Times New Roman"/>
                <w:sz w:val="24"/>
                <w:szCs w:val="24"/>
              </w:rPr>
              <w:t>4 квалификационный разряд</w:t>
            </w:r>
          </w:p>
          <w:p w:rsidR="00942974" w:rsidRPr="002A6927" w:rsidRDefault="00942974" w:rsidP="00266EAF">
            <w:pPr>
              <w:spacing w:before="100" w:beforeAutospacing="1" w:after="100" w:afterAutospacing="1"/>
              <w:rPr>
                <w:rFonts w:ascii="Times New Roman" w:hAnsi="Times New Roman"/>
                <w:sz w:val="24"/>
                <w:szCs w:val="24"/>
              </w:rPr>
            </w:pPr>
            <w:r w:rsidRPr="002A6927">
              <w:rPr>
                <w:rFonts w:ascii="Times New Roman" w:hAnsi="Times New Roman"/>
                <w:sz w:val="24"/>
                <w:szCs w:val="24"/>
              </w:rPr>
              <w:t xml:space="preserve">5 квалификационный разряд </w:t>
            </w:r>
            <w:r w:rsidR="00587633">
              <w:rPr>
                <w:rFonts w:ascii="Times New Roman" w:hAnsi="Times New Roman"/>
                <w:sz w:val="24"/>
                <w:szCs w:val="24"/>
              </w:rPr>
              <w:t>(повар)</w:t>
            </w:r>
          </w:p>
        </w:tc>
        <w:tc>
          <w:tcPr>
            <w:tcW w:w="1845" w:type="dxa"/>
            <w:tcBorders>
              <w:top w:val="single" w:sz="4" w:space="0" w:color="auto"/>
              <w:left w:val="single" w:sz="4" w:space="0" w:color="auto"/>
              <w:right w:val="single" w:sz="4" w:space="0" w:color="auto"/>
            </w:tcBorders>
            <w:vAlign w:val="center"/>
          </w:tcPr>
          <w:p w:rsidR="00942974" w:rsidRPr="002A6927" w:rsidRDefault="006616DA" w:rsidP="00266EAF">
            <w:pPr>
              <w:spacing w:before="100" w:beforeAutospacing="1" w:after="100" w:afterAutospacing="1" w:line="240" w:lineRule="auto"/>
              <w:rPr>
                <w:rFonts w:ascii="Times New Roman" w:hAnsi="Times New Roman"/>
                <w:sz w:val="24"/>
                <w:szCs w:val="24"/>
              </w:rPr>
            </w:pPr>
            <w:r>
              <w:rPr>
                <w:rFonts w:ascii="Times New Roman CYR" w:eastAsia="Times New Roman" w:hAnsi="Times New Roman CYR" w:cs="Times New Roman CYR"/>
                <w:sz w:val="23"/>
                <w:szCs w:val="23"/>
                <w:lang w:eastAsia="ru-RU"/>
              </w:rPr>
              <w:t xml:space="preserve">           </w:t>
            </w:r>
            <w:r w:rsidRPr="006616DA">
              <w:rPr>
                <w:rFonts w:ascii="Times New Roman CYR" w:eastAsia="Times New Roman" w:hAnsi="Times New Roman CYR" w:cs="Times New Roman CYR"/>
                <w:sz w:val="23"/>
                <w:szCs w:val="23"/>
                <w:lang w:eastAsia="ru-RU"/>
              </w:rPr>
              <w:t>7 217</w:t>
            </w:r>
          </w:p>
          <w:p w:rsidR="00942974" w:rsidRPr="002A6927" w:rsidRDefault="006616DA" w:rsidP="00266EAF">
            <w:pPr>
              <w:spacing w:before="100" w:beforeAutospacing="1" w:after="100" w:afterAutospacing="1" w:line="240" w:lineRule="auto"/>
              <w:jc w:val="center"/>
              <w:rPr>
                <w:rFonts w:ascii="Times New Roman" w:hAnsi="Times New Roman"/>
                <w:sz w:val="24"/>
                <w:szCs w:val="24"/>
              </w:rPr>
            </w:pPr>
            <w:r w:rsidRPr="006616DA">
              <w:rPr>
                <w:rFonts w:ascii="Times New Roman CYR" w:eastAsia="Times New Roman" w:hAnsi="Times New Roman CYR" w:cs="Times New Roman CYR"/>
                <w:sz w:val="23"/>
                <w:szCs w:val="23"/>
                <w:lang w:eastAsia="ru-RU"/>
              </w:rPr>
              <w:t>7 666</w:t>
            </w:r>
          </w:p>
        </w:tc>
      </w:tr>
      <w:tr w:rsidR="00942974" w:rsidRPr="002A6927" w:rsidTr="00266EAF">
        <w:trPr>
          <w:trHeight w:val="1435"/>
        </w:trPr>
        <w:tc>
          <w:tcPr>
            <w:tcW w:w="2169"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jc w:val="both"/>
              <w:rPr>
                <w:rFonts w:ascii="Times New Roman" w:hAnsi="Times New Roman"/>
                <w:sz w:val="24"/>
                <w:szCs w:val="24"/>
              </w:rPr>
            </w:pPr>
          </w:p>
        </w:tc>
        <w:tc>
          <w:tcPr>
            <w:tcW w:w="2474" w:type="dxa"/>
            <w:tcBorders>
              <w:top w:val="single" w:sz="4" w:space="0" w:color="auto"/>
              <w:left w:val="single" w:sz="4" w:space="0" w:color="auto"/>
              <w:bottom w:val="single" w:sz="4" w:space="0" w:color="auto"/>
              <w:right w:val="single" w:sz="4" w:space="0" w:color="auto"/>
            </w:tcBorders>
            <w:vAlign w:val="center"/>
          </w:tcPr>
          <w:p w:rsidR="006616DA" w:rsidRDefault="00942974" w:rsidP="00266EAF">
            <w:pPr>
              <w:spacing w:before="100" w:beforeAutospacing="1" w:after="100" w:afterAutospacing="1" w:line="240" w:lineRule="auto"/>
              <w:rPr>
                <w:rFonts w:ascii="Times New Roman" w:hAnsi="Times New Roman"/>
                <w:sz w:val="24"/>
                <w:szCs w:val="24"/>
              </w:rPr>
            </w:pPr>
            <w:r w:rsidRPr="002A6927">
              <w:rPr>
                <w:rFonts w:ascii="Times New Roman" w:hAnsi="Times New Roman"/>
                <w:sz w:val="24"/>
                <w:szCs w:val="24"/>
              </w:rPr>
              <w:t>2 квалификационный уровень</w:t>
            </w:r>
          </w:p>
          <w:p w:rsidR="006616DA" w:rsidRDefault="006616DA" w:rsidP="00266EAF">
            <w:pPr>
              <w:spacing w:before="100" w:beforeAutospacing="1" w:after="100" w:afterAutospacing="1" w:line="240" w:lineRule="auto"/>
              <w:rPr>
                <w:rFonts w:ascii="Times New Roman" w:hAnsi="Times New Roman"/>
                <w:sz w:val="24"/>
                <w:szCs w:val="24"/>
              </w:rPr>
            </w:pPr>
          </w:p>
          <w:p w:rsidR="006616DA" w:rsidRDefault="006616DA" w:rsidP="00266EAF">
            <w:pPr>
              <w:spacing w:before="100" w:beforeAutospacing="1" w:after="100" w:afterAutospacing="1" w:line="240" w:lineRule="auto"/>
              <w:rPr>
                <w:rFonts w:ascii="Times New Roman" w:hAnsi="Times New Roman"/>
                <w:sz w:val="24"/>
                <w:szCs w:val="24"/>
              </w:rPr>
            </w:pPr>
          </w:p>
          <w:p w:rsidR="006616DA" w:rsidRDefault="006616DA" w:rsidP="00266EAF">
            <w:pPr>
              <w:spacing w:before="100" w:beforeAutospacing="1" w:after="100" w:afterAutospacing="1" w:line="240" w:lineRule="auto"/>
              <w:rPr>
                <w:rFonts w:ascii="Times New Roman" w:hAnsi="Times New Roman"/>
                <w:sz w:val="24"/>
                <w:szCs w:val="24"/>
              </w:rPr>
            </w:pPr>
          </w:p>
          <w:p w:rsidR="006616DA" w:rsidRPr="002A6927" w:rsidRDefault="00942974" w:rsidP="006616DA">
            <w:pPr>
              <w:spacing w:before="100" w:beforeAutospacing="1" w:after="100" w:afterAutospacing="1" w:line="240" w:lineRule="auto"/>
              <w:rPr>
                <w:rFonts w:ascii="Times New Roman" w:hAnsi="Times New Roman"/>
                <w:sz w:val="24"/>
                <w:szCs w:val="24"/>
              </w:rPr>
            </w:pPr>
            <w:r w:rsidRPr="002A6927">
              <w:rPr>
                <w:rFonts w:ascii="Times New Roman" w:hAnsi="Times New Roman"/>
                <w:sz w:val="24"/>
                <w:szCs w:val="24"/>
              </w:rPr>
              <w:t xml:space="preserve"> </w:t>
            </w:r>
            <w:r w:rsidR="006616DA">
              <w:rPr>
                <w:rFonts w:ascii="Times New Roman" w:hAnsi="Times New Roman"/>
                <w:sz w:val="24"/>
                <w:szCs w:val="24"/>
              </w:rPr>
              <w:t>3</w:t>
            </w:r>
            <w:r w:rsidR="006616DA" w:rsidRPr="002A6927">
              <w:rPr>
                <w:rFonts w:ascii="Times New Roman" w:hAnsi="Times New Roman"/>
                <w:sz w:val="24"/>
                <w:szCs w:val="24"/>
              </w:rPr>
              <w:t xml:space="preserve"> квалификационный уровень </w:t>
            </w:r>
          </w:p>
          <w:p w:rsidR="00942974" w:rsidRPr="002A6927" w:rsidRDefault="00942974" w:rsidP="00266EAF">
            <w:pPr>
              <w:spacing w:before="100" w:beforeAutospacing="1" w:after="100" w:afterAutospacing="1" w:line="240" w:lineRule="auto"/>
              <w:rPr>
                <w:rFonts w:ascii="Times New Roman" w:hAnsi="Times New Roman"/>
                <w:sz w:val="24"/>
                <w:szCs w:val="24"/>
              </w:rPr>
            </w:pPr>
          </w:p>
          <w:p w:rsidR="00942974" w:rsidRPr="002A6927" w:rsidRDefault="00942974" w:rsidP="00266EAF">
            <w:pPr>
              <w:spacing w:before="100" w:beforeAutospacing="1" w:after="100" w:afterAutospacing="1"/>
              <w:jc w:val="both"/>
              <w:rPr>
                <w:rFonts w:ascii="Times New Roman" w:hAnsi="Times New Roman"/>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rPr>
                <w:rFonts w:ascii="Times New Roman" w:hAnsi="Times New Roman"/>
                <w:sz w:val="24"/>
                <w:szCs w:val="24"/>
              </w:rPr>
            </w:pPr>
            <w:r w:rsidRPr="002A6927">
              <w:rPr>
                <w:rFonts w:ascii="Times New Roman" w:hAnsi="Times New Roman"/>
                <w:sz w:val="24"/>
                <w:szCs w:val="24"/>
              </w:rPr>
              <w:lastRenderedPageBreak/>
              <w:t xml:space="preserve"> 6 квалифика</w:t>
            </w:r>
            <w:r w:rsidR="00587633">
              <w:rPr>
                <w:rFonts w:ascii="Times New Roman" w:hAnsi="Times New Roman"/>
                <w:sz w:val="24"/>
                <w:szCs w:val="24"/>
              </w:rPr>
              <w:t xml:space="preserve">ционный разряд </w:t>
            </w:r>
          </w:p>
          <w:p w:rsidR="00942974" w:rsidRDefault="00942974" w:rsidP="00266EAF">
            <w:pPr>
              <w:spacing w:before="100" w:beforeAutospacing="1" w:after="100" w:afterAutospacing="1" w:line="240" w:lineRule="auto"/>
              <w:rPr>
                <w:rFonts w:ascii="Times New Roman" w:hAnsi="Times New Roman"/>
                <w:sz w:val="24"/>
                <w:szCs w:val="24"/>
              </w:rPr>
            </w:pPr>
            <w:r w:rsidRPr="002A6927">
              <w:rPr>
                <w:rFonts w:ascii="Times New Roman" w:hAnsi="Times New Roman"/>
                <w:sz w:val="24"/>
                <w:szCs w:val="24"/>
              </w:rPr>
              <w:t>7 квалификационный разряд</w:t>
            </w:r>
          </w:p>
          <w:p w:rsidR="006616DA" w:rsidRPr="002A6927" w:rsidRDefault="006616DA" w:rsidP="00266EAF">
            <w:pPr>
              <w:spacing w:before="100" w:beforeAutospacing="1" w:after="100" w:afterAutospacing="1" w:line="240" w:lineRule="auto"/>
              <w:rPr>
                <w:rFonts w:ascii="Times New Roman" w:hAnsi="Times New Roman"/>
                <w:sz w:val="24"/>
                <w:szCs w:val="24"/>
              </w:rPr>
            </w:pPr>
            <w:r w:rsidRPr="006616DA">
              <w:rPr>
                <w:rFonts w:ascii="Times New Roman CYR" w:eastAsia="Times New Roman" w:hAnsi="Times New Roman CYR" w:cs="Times New Roman CYR"/>
                <w:sz w:val="23"/>
                <w:szCs w:val="23"/>
                <w:lang w:eastAsia="ru-RU"/>
              </w:rPr>
              <w:t>8 квалификационный разряд</w:t>
            </w:r>
          </w:p>
        </w:tc>
        <w:tc>
          <w:tcPr>
            <w:tcW w:w="1845" w:type="dxa"/>
            <w:tcBorders>
              <w:top w:val="single" w:sz="4" w:space="0" w:color="auto"/>
              <w:left w:val="single" w:sz="4" w:space="0" w:color="auto"/>
              <w:bottom w:val="single" w:sz="4" w:space="0" w:color="auto"/>
              <w:right w:val="single" w:sz="4" w:space="0" w:color="auto"/>
            </w:tcBorders>
            <w:vAlign w:val="center"/>
          </w:tcPr>
          <w:p w:rsidR="007102CA" w:rsidRDefault="007102CA" w:rsidP="00266EAF">
            <w:pPr>
              <w:spacing w:before="100" w:beforeAutospacing="1" w:after="100" w:afterAutospacing="1" w:line="240" w:lineRule="auto"/>
              <w:jc w:val="center"/>
              <w:rPr>
                <w:rFonts w:ascii="Times New Roman" w:hAnsi="Times New Roman"/>
                <w:sz w:val="24"/>
                <w:szCs w:val="24"/>
              </w:rPr>
            </w:pPr>
          </w:p>
          <w:p w:rsidR="006616DA" w:rsidRDefault="006616DA" w:rsidP="007102CA">
            <w:pPr>
              <w:spacing w:before="100" w:beforeAutospacing="1" w:after="100" w:afterAutospacing="1" w:line="240" w:lineRule="auto"/>
              <w:rPr>
                <w:rFonts w:ascii="Times New Roman CYR" w:eastAsia="Times New Roman" w:hAnsi="Times New Roman CYR" w:cs="Times New Roman CYR"/>
                <w:sz w:val="23"/>
                <w:szCs w:val="23"/>
                <w:lang w:eastAsia="ru-RU"/>
              </w:rPr>
            </w:pPr>
            <w:r>
              <w:rPr>
                <w:rFonts w:ascii="Times New Roman CYR" w:eastAsia="Times New Roman" w:hAnsi="Times New Roman CYR" w:cs="Times New Roman CYR"/>
                <w:sz w:val="23"/>
                <w:szCs w:val="23"/>
                <w:lang w:eastAsia="ru-RU"/>
              </w:rPr>
              <w:t xml:space="preserve">           </w:t>
            </w:r>
          </w:p>
          <w:p w:rsidR="006616DA" w:rsidRDefault="006616DA" w:rsidP="007102CA">
            <w:pPr>
              <w:spacing w:before="100" w:beforeAutospacing="1" w:after="100" w:afterAutospacing="1" w:line="240" w:lineRule="auto"/>
              <w:rPr>
                <w:rFonts w:ascii="Times New Roman" w:hAnsi="Times New Roman"/>
                <w:sz w:val="24"/>
                <w:szCs w:val="24"/>
              </w:rPr>
            </w:pPr>
            <w:r>
              <w:rPr>
                <w:rFonts w:ascii="Times New Roman CYR" w:eastAsia="Times New Roman" w:hAnsi="Times New Roman CYR" w:cs="Times New Roman CYR"/>
                <w:sz w:val="23"/>
                <w:szCs w:val="23"/>
                <w:lang w:eastAsia="ru-RU"/>
              </w:rPr>
              <w:t xml:space="preserve">         </w:t>
            </w:r>
            <w:r w:rsidRPr="006616DA">
              <w:rPr>
                <w:rFonts w:ascii="Times New Roman CYR" w:eastAsia="Times New Roman" w:hAnsi="Times New Roman CYR" w:cs="Times New Roman CYR"/>
                <w:sz w:val="23"/>
                <w:szCs w:val="23"/>
                <w:lang w:eastAsia="ru-RU"/>
              </w:rPr>
              <w:t>8 120</w:t>
            </w:r>
            <w:r w:rsidR="00B90875">
              <w:rPr>
                <w:rFonts w:ascii="Times New Roman" w:hAnsi="Times New Roman"/>
                <w:sz w:val="24"/>
                <w:szCs w:val="24"/>
              </w:rPr>
              <w:t xml:space="preserve">           </w:t>
            </w:r>
          </w:p>
          <w:p w:rsidR="00942974" w:rsidRDefault="006616DA" w:rsidP="00266EAF">
            <w:pPr>
              <w:spacing w:before="100" w:beforeAutospacing="1" w:after="100" w:afterAutospacing="1"/>
              <w:jc w:val="center"/>
              <w:rPr>
                <w:rFonts w:ascii="Times New Roman CYR" w:eastAsia="Times New Roman" w:hAnsi="Times New Roman CYR" w:cs="Times New Roman CYR"/>
                <w:sz w:val="23"/>
                <w:szCs w:val="23"/>
                <w:lang w:eastAsia="ru-RU"/>
              </w:rPr>
            </w:pPr>
            <w:r w:rsidRPr="006616DA">
              <w:rPr>
                <w:rFonts w:ascii="Times New Roman CYR" w:eastAsia="Times New Roman" w:hAnsi="Times New Roman CYR" w:cs="Times New Roman CYR"/>
                <w:sz w:val="23"/>
                <w:szCs w:val="23"/>
                <w:lang w:eastAsia="ru-RU"/>
              </w:rPr>
              <w:t>8</w:t>
            </w:r>
            <w:r>
              <w:rPr>
                <w:rFonts w:ascii="Times New Roman CYR" w:eastAsia="Times New Roman" w:hAnsi="Times New Roman CYR" w:cs="Times New Roman CYR"/>
                <w:sz w:val="23"/>
                <w:szCs w:val="23"/>
                <w:lang w:eastAsia="ru-RU"/>
              </w:rPr>
              <w:t> </w:t>
            </w:r>
            <w:r w:rsidRPr="006616DA">
              <w:rPr>
                <w:rFonts w:ascii="Times New Roman CYR" w:eastAsia="Times New Roman" w:hAnsi="Times New Roman CYR" w:cs="Times New Roman CYR"/>
                <w:sz w:val="23"/>
                <w:szCs w:val="23"/>
                <w:lang w:eastAsia="ru-RU"/>
              </w:rPr>
              <w:t>568</w:t>
            </w:r>
          </w:p>
          <w:p w:rsidR="006616DA" w:rsidRDefault="006616DA" w:rsidP="00266EAF">
            <w:pPr>
              <w:spacing w:before="100" w:beforeAutospacing="1" w:after="100" w:afterAutospacing="1"/>
              <w:jc w:val="center"/>
              <w:rPr>
                <w:rFonts w:ascii="Times New Roman CYR" w:eastAsia="Times New Roman" w:hAnsi="Times New Roman CYR" w:cs="Times New Roman CYR"/>
                <w:sz w:val="23"/>
                <w:szCs w:val="23"/>
                <w:lang w:eastAsia="ru-RU"/>
              </w:rPr>
            </w:pPr>
          </w:p>
          <w:p w:rsidR="006616DA" w:rsidRDefault="006616DA" w:rsidP="00266EAF">
            <w:pPr>
              <w:spacing w:before="100" w:beforeAutospacing="1" w:after="100" w:afterAutospacing="1"/>
              <w:jc w:val="center"/>
              <w:rPr>
                <w:rFonts w:ascii="Times New Roman CYR" w:eastAsia="Times New Roman" w:hAnsi="Times New Roman CYR" w:cs="Times New Roman CYR"/>
                <w:sz w:val="23"/>
                <w:szCs w:val="23"/>
                <w:lang w:eastAsia="ru-RU"/>
              </w:rPr>
            </w:pPr>
            <w:r w:rsidRPr="006616DA">
              <w:rPr>
                <w:rFonts w:ascii="Times New Roman CYR" w:eastAsia="Times New Roman" w:hAnsi="Times New Roman CYR" w:cs="Times New Roman CYR"/>
                <w:sz w:val="23"/>
                <w:szCs w:val="23"/>
                <w:lang w:eastAsia="ru-RU"/>
              </w:rPr>
              <w:t>9 091</w:t>
            </w:r>
          </w:p>
          <w:p w:rsidR="006616DA" w:rsidRDefault="006616DA" w:rsidP="00266EAF">
            <w:pPr>
              <w:spacing w:before="100" w:beforeAutospacing="1" w:after="100" w:afterAutospacing="1"/>
              <w:jc w:val="center"/>
              <w:rPr>
                <w:rFonts w:ascii="Times New Roman CYR" w:eastAsia="Times New Roman" w:hAnsi="Times New Roman CYR" w:cs="Times New Roman CYR"/>
                <w:sz w:val="23"/>
                <w:szCs w:val="23"/>
                <w:lang w:eastAsia="ru-RU"/>
              </w:rPr>
            </w:pPr>
          </w:p>
          <w:p w:rsidR="006616DA" w:rsidRPr="002A6927" w:rsidRDefault="006616DA" w:rsidP="00266EAF">
            <w:pPr>
              <w:spacing w:before="100" w:beforeAutospacing="1" w:after="100" w:afterAutospacing="1"/>
              <w:jc w:val="center"/>
              <w:rPr>
                <w:rFonts w:ascii="Times New Roman" w:hAnsi="Times New Roman"/>
                <w:sz w:val="24"/>
                <w:szCs w:val="24"/>
              </w:rPr>
            </w:pPr>
          </w:p>
        </w:tc>
      </w:tr>
    </w:tbl>
    <w:p w:rsidR="00D15489" w:rsidRDefault="00D15489" w:rsidP="006616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616DA" w:rsidRPr="006616DA" w:rsidRDefault="006616DA" w:rsidP="006616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16DA">
        <w:rPr>
          <w:rFonts w:ascii="Times New Roman CYR" w:eastAsia="Times New Roman" w:hAnsi="Times New Roman CYR" w:cs="Times New Roman CYR"/>
          <w:sz w:val="24"/>
          <w:szCs w:val="24"/>
          <w:lang w:eastAsia="ru-RU"/>
        </w:rPr>
        <w:t xml:space="preserve">Оплата труда работников учреждений, осуществляющих профессиональную деятельность по профессиям рабочих, производится исходя из установленных размеров окладов (ставок) с учетом повышений размеров окладов (ставок) за работу в образовательных учреждениях, указанных в </w:t>
      </w:r>
      <w:hyperlink w:anchor="sub_62" w:history="1">
        <w:r w:rsidRPr="006616DA">
          <w:rPr>
            <w:rFonts w:ascii="Times New Roman CYR" w:eastAsia="Times New Roman" w:hAnsi="Times New Roman CYR" w:cs="Times New Roman CYR"/>
            <w:sz w:val="24"/>
            <w:szCs w:val="24"/>
            <w:lang w:eastAsia="ru-RU"/>
          </w:rPr>
          <w:t>пункте 6.2</w:t>
        </w:r>
      </w:hyperlink>
      <w:r w:rsidRPr="006616DA">
        <w:rPr>
          <w:rFonts w:ascii="Times New Roman CYR" w:eastAsia="Times New Roman" w:hAnsi="Times New Roman CYR" w:cs="Times New Roman CYR"/>
          <w:sz w:val="24"/>
          <w:szCs w:val="24"/>
          <w:lang w:eastAsia="ru-RU"/>
        </w:rPr>
        <w:t xml:space="preserve"> настоящего Положения.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4.2. Работникам учреждения, осуществляющим свою деятельность по профессиям рабочих, может быть предусмотрено установление коэффициентов к размерам окладов (ставок):</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коэффициент за стаж работы;</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коэффициент за выполнение важных (особо важных) и ответственных (особо ответственных) работ.</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Размер выплат по коэффициенту определяется путем умножения размера оклада (ставки) рабочих на коэффициент.</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Pr>
          <w:rFonts w:ascii="Times New Roman" w:hAnsi="Times New Roman"/>
          <w:color w:val="000000"/>
          <w:sz w:val="24"/>
          <w:szCs w:val="24"/>
        </w:rPr>
        <w:t>Р</w:t>
      </w:r>
      <w:r w:rsidRPr="008F6E25">
        <w:rPr>
          <w:rFonts w:ascii="Times New Roman" w:hAnsi="Times New Roman"/>
          <w:color w:val="000000"/>
          <w:sz w:val="24"/>
          <w:szCs w:val="24"/>
        </w:rPr>
        <w:t>азмеры и иные условия применения коэффициентов к размерам окладов (ставок) приведены в пунктах 4.3 и 4.4 настоящего Положения.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bookmarkStart w:id="8" w:name="Par621"/>
      <w:bookmarkEnd w:id="8"/>
      <w:r w:rsidRPr="008F6E25">
        <w:rPr>
          <w:rFonts w:ascii="Times New Roman" w:hAnsi="Times New Roman"/>
          <w:color w:val="000000"/>
          <w:sz w:val="24"/>
          <w:szCs w:val="24"/>
        </w:rPr>
        <w:t>4.3. Коэффициент за стаж работы устанавливается рабочим учреждения в зависимости от общего количества лет, проработанных в учреждениях и иных организациях.</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Pr>
          <w:rFonts w:ascii="Times New Roman" w:hAnsi="Times New Roman"/>
          <w:color w:val="000000"/>
          <w:sz w:val="24"/>
          <w:szCs w:val="24"/>
        </w:rPr>
        <w:t>Р</w:t>
      </w:r>
      <w:r w:rsidRPr="008F6E25">
        <w:rPr>
          <w:rFonts w:ascii="Times New Roman" w:hAnsi="Times New Roman"/>
          <w:color w:val="000000"/>
          <w:sz w:val="24"/>
          <w:szCs w:val="24"/>
        </w:rPr>
        <w:t>азмеры коэффициентов за стаж работы:</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от 1 года до 3 лет – до 0,05;</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от 3 лет до 5 лет – до 0,15;</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свыше 5 лет – до 0,25.</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Применение коэффициента за стаж работы не учитывается при начислении иных стимулирующих и компенсационных выплат.</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bookmarkStart w:id="9" w:name="Par633"/>
      <w:bookmarkEnd w:id="9"/>
      <w:r w:rsidRPr="008F6E25">
        <w:rPr>
          <w:rFonts w:ascii="Times New Roman" w:hAnsi="Times New Roman"/>
          <w:color w:val="000000"/>
          <w:sz w:val="24"/>
          <w:szCs w:val="24"/>
        </w:rPr>
        <w:t>4.4. Коэффициент за выполнение важных (особо важных) и ответственных (особо ответственных) работ устанавливается по решению руководителя учреждения рабочим учреждения, которым в соответствии с Единым тарифно-квалификационным справочником работ и профессий рабочих присвоен квалификационный разряд не ниже 6 и которые привлечены для выполнения важных (особо важных) и ответственных (особо ответственных) работ, а также водителям автобусов, имеющим 1 класс и занятым перевозкой обучающихся (детей, воспитанников).</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Решение о введении соответствующего коэффициента принимается руководителем учреждения с учетом обеспечения указанных выплат финансовыми средствами.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Р</w:t>
      </w:r>
      <w:r w:rsidRPr="008F6E25">
        <w:rPr>
          <w:rFonts w:ascii="Times New Roman" w:hAnsi="Times New Roman"/>
          <w:color w:val="000000"/>
          <w:sz w:val="24"/>
          <w:szCs w:val="24"/>
        </w:rPr>
        <w:t>азмер коэффициента за выполнение важных (особо важных) и ответственных (особо ответственных) работ – до 2,0.</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4.5. С учетом условий труда рабочим учреждения устанавливаются выплаты компенсационного характера, предусмотренные разделом VI настоящего Положения.</w:t>
      </w:r>
    </w:p>
    <w:p w:rsidR="00942974" w:rsidRPr="00845947"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4.6. Рабочим учреждения выплачиваются стимулирующие выплаты, премии, предусмотренные разделом VII настоящего Положения.</w:t>
      </w:r>
    </w:p>
    <w:p w:rsidR="00942974" w:rsidRPr="007F5848" w:rsidRDefault="00942974" w:rsidP="00501EF5">
      <w:pPr>
        <w:shd w:val="clear" w:color="auto" w:fill="FFFFFF"/>
        <w:spacing w:after="0" w:line="240" w:lineRule="auto"/>
        <w:jc w:val="center"/>
        <w:rPr>
          <w:rFonts w:ascii="Times New Roman" w:hAnsi="Times New Roman"/>
          <w:b/>
          <w:color w:val="000000"/>
          <w:sz w:val="24"/>
          <w:szCs w:val="24"/>
        </w:rPr>
      </w:pPr>
      <w:r w:rsidRPr="007F5848">
        <w:rPr>
          <w:rFonts w:ascii="Times New Roman" w:hAnsi="Times New Roman"/>
          <w:b/>
          <w:bCs/>
          <w:color w:val="000000"/>
          <w:sz w:val="24"/>
          <w:szCs w:val="24"/>
        </w:rPr>
        <w:t>V. Условия оплаты труда руководителей учреждений</w:t>
      </w:r>
    </w:p>
    <w:p w:rsidR="00942974" w:rsidRPr="007F5848" w:rsidRDefault="00942974" w:rsidP="00501EF5">
      <w:pPr>
        <w:shd w:val="clear" w:color="auto" w:fill="FFFFFF"/>
        <w:spacing w:after="0" w:line="240" w:lineRule="auto"/>
        <w:jc w:val="center"/>
        <w:rPr>
          <w:rFonts w:ascii="Times New Roman" w:hAnsi="Times New Roman"/>
          <w:b/>
          <w:color w:val="000000"/>
          <w:sz w:val="24"/>
          <w:szCs w:val="24"/>
        </w:rPr>
      </w:pPr>
      <w:r w:rsidRPr="007F5848">
        <w:rPr>
          <w:rFonts w:ascii="Times New Roman" w:hAnsi="Times New Roman"/>
          <w:b/>
          <w:bCs/>
          <w:color w:val="000000"/>
          <w:sz w:val="24"/>
          <w:szCs w:val="24"/>
        </w:rPr>
        <w:t>и их заместителей, главных бухгалтеров</w:t>
      </w:r>
      <w:bookmarkStart w:id="10" w:name="Par757"/>
      <w:bookmarkEnd w:id="10"/>
    </w:p>
    <w:p w:rsidR="006616DA" w:rsidRPr="006616DA" w:rsidRDefault="00942974" w:rsidP="006616DA">
      <w:pPr>
        <w:rPr>
          <w:rFonts w:ascii="Times New Roman CYR" w:eastAsia="Times New Roman" w:hAnsi="Times New Roman CYR" w:cs="Times New Roman CYR"/>
          <w:sz w:val="24"/>
          <w:szCs w:val="24"/>
          <w:lang w:eastAsia="ru-RU"/>
        </w:rPr>
      </w:pPr>
      <w:bookmarkStart w:id="11" w:name="sub_51"/>
      <w:r w:rsidRPr="00457B13">
        <w:rPr>
          <w:rFonts w:ascii="Times New Roman" w:hAnsi="Times New Roman"/>
          <w:sz w:val="24"/>
          <w:szCs w:val="24"/>
        </w:rPr>
        <w:t xml:space="preserve">     5.1. </w:t>
      </w:r>
      <w:bookmarkStart w:id="12" w:name="sub_52"/>
      <w:bookmarkEnd w:id="11"/>
      <w:r w:rsidR="006616DA" w:rsidRPr="006616DA">
        <w:rPr>
          <w:rFonts w:ascii="Times New Roman CYR" w:eastAsia="Times New Roman" w:hAnsi="Times New Roman CYR" w:cs="Times New Roman CYR"/>
          <w:sz w:val="24"/>
          <w:szCs w:val="24"/>
          <w:lang w:eastAsia="ru-RU"/>
        </w:rPr>
        <w:t>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6616DA" w:rsidRPr="006616DA" w:rsidRDefault="006616DA" w:rsidP="006616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16DA">
        <w:rPr>
          <w:rFonts w:ascii="Times New Roman CYR" w:eastAsia="Times New Roman" w:hAnsi="Times New Roman CYR" w:cs="Times New Roman CYR"/>
          <w:sz w:val="24"/>
          <w:szCs w:val="24"/>
          <w:lang w:eastAsia="ru-RU"/>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6616DA" w:rsidRPr="006616DA" w:rsidRDefault="006616DA" w:rsidP="006616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616DA">
        <w:rPr>
          <w:rFonts w:ascii="Times New Roman CYR" w:eastAsia="Times New Roman" w:hAnsi="Times New Roman CYR" w:cs="Times New Roman CYR"/>
          <w:sz w:val="24"/>
          <w:szCs w:val="24"/>
          <w:lang w:eastAsia="ru-RU"/>
        </w:rPr>
        <w:t>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6616DA" w:rsidRDefault="006616DA" w:rsidP="006616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514"/>
      <w:r w:rsidRPr="006616DA">
        <w:rPr>
          <w:rFonts w:ascii="Times New Roman CYR" w:eastAsia="Times New Roman" w:hAnsi="Times New Roman CYR" w:cs="Times New Roman CYR"/>
          <w:sz w:val="24"/>
          <w:szCs w:val="24"/>
          <w:lang w:eastAsia="ru-RU"/>
        </w:rPr>
        <w:t>Установление размеров должностных окладов руководителей учреждений на календарный год осуществляется ежегодно приказами органов исполнительной власти - главных распорядителей средств республиканского бюджета Чувашской Республики, в ведении которых находятся учреждения, заместителей руководителей, главных бухгалтеров - приказами руководителей учреждений.</w:t>
      </w:r>
    </w:p>
    <w:p w:rsidR="006616DA" w:rsidRPr="006616DA" w:rsidRDefault="006616DA" w:rsidP="006616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13"/>
    <w:p w:rsidR="00ED7925" w:rsidRPr="00ED7925" w:rsidRDefault="00942974" w:rsidP="00ED7925">
      <w:pPr>
        <w:rPr>
          <w:rFonts w:ascii="Times New Roman CYR" w:eastAsia="Times New Roman" w:hAnsi="Times New Roman CYR" w:cs="Times New Roman CYR"/>
          <w:sz w:val="24"/>
          <w:szCs w:val="24"/>
          <w:lang w:eastAsia="ru-RU"/>
        </w:rPr>
      </w:pPr>
      <w:r w:rsidRPr="00457B13">
        <w:rPr>
          <w:rFonts w:ascii="Times New Roman" w:hAnsi="Times New Roman"/>
          <w:sz w:val="24"/>
          <w:szCs w:val="24"/>
        </w:rPr>
        <w:t xml:space="preserve">    5.2. </w:t>
      </w:r>
      <w:bookmarkStart w:id="14" w:name="sub_53"/>
      <w:bookmarkEnd w:id="12"/>
      <w:r w:rsidR="00ED7925" w:rsidRPr="00ED7925">
        <w:rPr>
          <w:rFonts w:ascii="Times New Roman CYR" w:eastAsia="Times New Roman" w:hAnsi="Times New Roman CYR" w:cs="Times New Roman CYR"/>
          <w:sz w:val="24"/>
          <w:szCs w:val="24"/>
          <w:lang w:eastAsia="ru-RU"/>
        </w:rPr>
        <w:t>Органы исполнительной власти устанавливают руководителям учреждений, находящихся в их ведении, выплаты стимулирующего характера.</w:t>
      </w:r>
    </w:p>
    <w:p w:rsidR="00ED7925" w:rsidRPr="00ED7925" w:rsidRDefault="00ED7925" w:rsidP="00ED79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D7925">
        <w:rPr>
          <w:rFonts w:ascii="Times New Roman CYR" w:eastAsia="Times New Roman" w:hAnsi="Times New Roman CYR" w:cs="Times New Roman CYR"/>
          <w:sz w:val="24"/>
          <w:szCs w:val="24"/>
          <w:lang w:eastAsia="ru-RU"/>
        </w:rPr>
        <w:t>Руководителю учреждения выплаты стимулирующего характера выплачиваются по решению соответствующего органа исполнительной власти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
    <w:p w:rsidR="00ED7925" w:rsidRPr="00ED7925" w:rsidRDefault="00ED7925" w:rsidP="00ED79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D7925">
        <w:rPr>
          <w:rFonts w:ascii="Times New Roman CYR" w:eastAsia="Times New Roman" w:hAnsi="Times New Roman CYR" w:cs="Times New Roman CYR"/>
          <w:sz w:val="24"/>
          <w:szCs w:val="24"/>
          <w:lang w:eastAsia="ru-RU"/>
        </w:rPr>
        <w:t xml:space="preserve">Заместителям руководителя, главному бухгалтеру учреждения выплачиваются премии, стимулирующие выплаты, предусмотренные </w:t>
      </w:r>
      <w:hyperlink w:anchor="sub_700" w:history="1">
        <w:r w:rsidRPr="00ED7925">
          <w:rPr>
            <w:rFonts w:ascii="Times New Roman CYR" w:eastAsia="Times New Roman" w:hAnsi="Times New Roman CYR" w:cs="Times New Roman CYR"/>
            <w:sz w:val="24"/>
            <w:szCs w:val="24"/>
            <w:lang w:eastAsia="ru-RU"/>
          </w:rPr>
          <w:t>разделом VII</w:t>
        </w:r>
      </w:hyperlink>
      <w:r w:rsidRPr="00ED7925">
        <w:rPr>
          <w:rFonts w:ascii="Times New Roman CYR" w:eastAsia="Times New Roman" w:hAnsi="Times New Roman CYR" w:cs="Times New Roman CYR"/>
          <w:sz w:val="24"/>
          <w:szCs w:val="24"/>
          <w:lang w:eastAsia="ru-RU"/>
        </w:rPr>
        <w:t xml:space="preserve"> настоящего Положения, с учетом </w:t>
      </w:r>
      <w:hyperlink r:id="rId11" w:history="1">
        <w:r w:rsidRPr="00ED7925">
          <w:rPr>
            <w:rFonts w:ascii="Times New Roman CYR" w:eastAsia="Times New Roman" w:hAnsi="Times New Roman CYR" w:cs="Times New Roman CYR"/>
            <w:sz w:val="24"/>
            <w:szCs w:val="24"/>
            <w:lang w:eastAsia="ru-RU"/>
          </w:rPr>
          <w:t>абзаца пятого</w:t>
        </w:r>
      </w:hyperlink>
      <w:r w:rsidRPr="00ED7925">
        <w:rPr>
          <w:rFonts w:ascii="Times New Roman CYR" w:eastAsia="Times New Roman" w:hAnsi="Times New Roman CYR" w:cs="Times New Roman CYR"/>
          <w:sz w:val="24"/>
          <w:szCs w:val="24"/>
          <w:lang w:eastAsia="ru-RU"/>
        </w:rPr>
        <w:t xml:space="preserve"> настоящего пункта настоящего Положения.</w:t>
      </w:r>
    </w:p>
    <w:p w:rsidR="00ED7925" w:rsidRPr="00ED7925" w:rsidRDefault="00ED7925" w:rsidP="00ED79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D7925">
        <w:rPr>
          <w:rFonts w:ascii="Times New Roman CYR" w:eastAsia="Times New Roman" w:hAnsi="Times New Roman CYR" w:cs="Times New Roman CYR"/>
          <w:sz w:val="24"/>
          <w:szCs w:val="24"/>
          <w:lang w:eastAsia="ru-RU"/>
        </w:rPr>
        <w:t>Руководителям учреждений, их заместителям и главным бухгалтерам к должностным окладам доплаты и надбавки за интенсивность и напряженность выполняемых ими работ не устанавливаются.</w:t>
      </w:r>
    </w:p>
    <w:p w:rsidR="00ED7925" w:rsidRPr="00ED7925" w:rsidRDefault="00ED7925" w:rsidP="00ED79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525"/>
      <w:r w:rsidRPr="00ED7925">
        <w:rPr>
          <w:rFonts w:ascii="Times New Roman CYR" w:eastAsia="Times New Roman" w:hAnsi="Times New Roman CYR" w:cs="Times New Roman CYR"/>
          <w:sz w:val="24"/>
          <w:szCs w:val="24"/>
          <w:lang w:eastAsia="ru-RU"/>
        </w:rPr>
        <w:t xml:space="preserve">Ежемесячные выплаты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 установленные </w:t>
      </w:r>
      <w:hyperlink w:anchor="sub_731" w:history="1">
        <w:r w:rsidRPr="00ED7925">
          <w:rPr>
            <w:rFonts w:ascii="Times New Roman CYR" w:eastAsia="Times New Roman" w:hAnsi="Times New Roman CYR" w:cs="Times New Roman CYR"/>
            <w:sz w:val="24"/>
            <w:szCs w:val="24"/>
            <w:lang w:eastAsia="ru-RU"/>
          </w:rPr>
          <w:t>подпунктом "а" пункта 7.3</w:t>
        </w:r>
      </w:hyperlink>
      <w:r w:rsidRPr="00ED7925">
        <w:rPr>
          <w:rFonts w:ascii="Times New Roman CYR" w:eastAsia="Times New Roman" w:hAnsi="Times New Roman CYR" w:cs="Times New Roman CYR"/>
          <w:sz w:val="24"/>
          <w:szCs w:val="24"/>
          <w:lang w:eastAsia="ru-RU"/>
        </w:rPr>
        <w:t xml:space="preserve"> настоящего Положения, руководителям учреждений, заместителям руководителя, главному бухгалтеру не устанавливаются.</w:t>
      </w:r>
    </w:p>
    <w:bookmarkEnd w:id="15"/>
    <w:p w:rsidR="00ED7925" w:rsidRPr="00ED7925" w:rsidRDefault="00ED7925" w:rsidP="00ED79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42974" w:rsidRPr="00457B13" w:rsidRDefault="00942974" w:rsidP="00ED7925">
      <w:pPr>
        <w:jc w:val="both"/>
        <w:rPr>
          <w:rFonts w:ascii="Times New Roman" w:hAnsi="Times New Roman"/>
          <w:sz w:val="24"/>
          <w:szCs w:val="24"/>
        </w:rPr>
      </w:pPr>
      <w:r w:rsidRPr="00457B13">
        <w:rPr>
          <w:rFonts w:ascii="Times New Roman" w:hAnsi="Times New Roman"/>
          <w:sz w:val="24"/>
          <w:szCs w:val="24"/>
        </w:rPr>
        <w:t xml:space="preserve">     5.3.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разделом VI настоящего Положения.</w:t>
      </w:r>
    </w:p>
    <w:p w:rsidR="00942974" w:rsidRDefault="00942974" w:rsidP="00942974">
      <w:pPr>
        <w:jc w:val="both"/>
        <w:rPr>
          <w:rFonts w:ascii="Times New Roman" w:hAnsi="Times New Roman"/>
          <w:sz w:val="24"/>
          <w:szCs w:val="24"/>
        </w:rPr>
      </w:pPr>
      <w:bookmarkStart w:id="16" w:name="sub_54"/>
      <w:bookmarkEnd w:id="14"/>
      <w:r w:rsidRPr="00457B13">
        <w:rPr>
          <w:rFonts w:ascii="Times New Roman" w:hAnsi="Times New Roman"/>
          <w:sz w:val="24"/>
          <w:szCs w:val="24"/>
        </w:rPr>
        <w:t xml:space="preserve">    5.4. Соотношение средней заработной платы руководителей и средней заработной платы работников бюджетных учреждений города Алатыря, формируемых за счет всех </w:t>
      </w:r>
      <w:r w:rsidRPr="00457B13">
        <w:rPr>
          <w:rFonts w:ascii="Times New Roman" w:hAnsi="Times New Roman"/>
          <w:sz w:val="24"/>
          <w:szCs w:val="24"/>
        </w:rPr>
        <w:lastRenderedPageBreak/>
        <w:t>финансовых источников, рассчитывается за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031CD3" w:rsidRDefault="00031CD3" w:rsidP="00942974">
      <w:pPr>
        <w:jc w:val="both"/>
        <w:rPr>
          <w:rFonts w:ascii="Times New Roman" w:eastAsia="Times New Roman" w:hAnsi="Times New Roman" w:cs="Times New Roman"/>
          <w:color w:val="000000"/>
          <w:sz w:val="24"/>
          <w:szCs w:val="24"/>
          <w:lang w:eastAsia="ar-SA"/>
        </w:rPr>
      </w:pPr>
      <w:r w:rsidRPr="00031CD3">
        <w:rPr>
          <w:rFonts w:ascii="Times New Roman" w:eastAsia="Times New Roman" w:hAnsi="Times New Roman" w:cs="Times New Roman"/>
          <w:color w:val="000000"/>
          <w:sz w:val="24"/>
          <w:szCs w:val="24"/>
          <w:lang w:eastAsia="ar-SA"/>
        </w:rPr>
        <w:t>Предельный уровень соотношения средней заработной платы руководителей бюджетных учреждений города Алатыря и средней заработной платы работников этих учреждений устанавливается отделом образования и молодежной политики администрации города Алатыря Чувашской Р</w:t>
      </w:r>
      <w:r w:rsidR="00A677DB">
        <w:rPr>
          <w:rFonts w:ascii="Times New Roman" w:eastAsia="Times New Roman" w:hAnsi="Times New Roman" w:cs="Times New Roman"/>
          <w:color w:val="000000"/>
          <w:sz w:val="24"/>
          <w:szCs w:val="24"/>
          <w:lang w:eastAsia="ar-SA"/>
        </w:rPr>
        <w:t>еспублики в кратности от 1 до 5</w:t>
      </w:r>
      <w:r w:rsidRPr="00031CD3">
        <w:rPr>
          <w:rFonts w:ascii="Times New Roman" w:eastAsia="Times New Roman" w:hAnsi="Times New Roman" w:cs="Times New Roman"/>
          <w:color w:val="000000"/>
          <w:sz w:val="24"/>
          <w:szCs w:val="24"/>
          <w:lang w:eastAsia="ar-SA"/>
        </w:rPr>
        <w:t>.</w:t>
      </w:r>
    </w:p>
    <w:p w:rsidR="00ED7925" w:rsidRDefault="00ED7925" w:rsidP="00ED7925">
      <w:pPr>
        <w:widowControl w:val="0"/>
        <w:autoSpaceDE w:val="0"/>
        <w:autoSpaceDN w:val="0"/>
        <w:adjustRightInd w:val="0"/>
        <w:spacing w:after="0"/>
        <w:ind w:firstLine="720"/>
        <w:jc w:val="both"/>
        <w:rPr>
          <w:rFonts w:ascii="Times New Roman CYR" w:eastAsia="Times New Roman" w:hAnsi="Times New Roman CYR" w:cs="Times New Roman CYR"/>
          <w:sz w:val="24"/>
          <w:szCs w:val="24"/>
          <w:lang w:eastAsia="ru-RU"/>
        </w:rPr>
      </w:pPr>
      <w:r w:rsidRPr="00ED7925">
        <w:rPr>
          <w:rFonts w:ascii="Times New Roman CYR" w:eastAsia="Times New Roman" w:hAnsi="Times New Roman CYR" w:cs="Times New Roman CYR"/>
          <w:sz w:val="24"/>
          <w:szCs w:val="24"/>
          <w:lang w:eastAsia="ru-RU"/>
        </w:rPr>
        <w:t>Размещение информации о рассчитываемой за календарный год среднемесячной заработной плате руководителей, их заместителей и главных бухгалтеров учреждений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ED7925" w:rsidRPr="00ED7925" w:rsidRDefault="00ED7925" w:rsidP="00ED7925">
      <w:pPr>
        <w:widowControl w:val="0"/>
        <w:autoSpaceDE w:val="0"/>
        <w:autoSpaceDN w:val="0"/>
        <w:adjustRightInd w:val="0"/>
        <w:spacing w:after="0"/>
        <w:ind w:firstLine="720"/>
        <w:jc w:val="both"/>
        <w:rPr>
          <w:rFonts w:ascii="Times New Roman CYR" w:eastAsia="Times New Roman" w:hAnsi="Times New Roman CYR" w:cs="Times New Roman CYR"/>
          <w:sz w:val="24"/>
          <w:szCs w:val="24"/>
          <w:lang w:eastAsia="ru-RU"/>
        </w:rPr>
      </w:pPr>
    </w:p>
    <w:bookmarkEnd w:id="16"/>
    <w:p w:rsidR="00ED7925" w:rsidRPr="00ED7925" w:rsidRDefault="00942974" w:rsidP="00ED7925">
      <w:pPr>
        <w:jc w:val="both"/>
        <w:rPr>
          <w:rFonts w:ascii="Times New Roman CYR" w:eastAsia="Times New Roman" w:hAnsi="Times New Roman CYR" w:cs="Times New Roman CYR"/>
          <w:sz w:val="24"/>
          <w:szCs w:val="24"/>
          <w:lang w:eastAsia="ru-RU"/>
        </w:rPr>
      </w:pPr>
      <w:r w:rsidRPr="00457B13">
        <w:rPr>
          <w:rFonts w:ascii="Times New Roman" w:hAnsi="Times New Roman"/>
          <w:sz w:val="24"/>
          <w:szCs w:val="24"/>
        </w:rPr>
        <w:t xml:space="preserve">       5.5. </w:t>
      </w:r>
      <w:r w:rsidR="00ED7925" w:rsidRPr="00ED7925">
        <w:rPr>
          <w:rFonts w:ascii="Times New Roman CYR" w:eastAsia="Times New Roman" w:hAnsi="Times New Roman CYR" w:cs="Times New Roman CYR"/>
          <w:sz w:val="24"/>
          <w:szCs w:val="24"/>
          <w:lang w:eastAsia="ru-RU"/>
        </w:rPr>
        <w:t xml:space="preserve">Условия оплаты труда руководителей учреждений устанавливаются в трудовом договоре, заключаемом на основе </w:t>
      </w:r>
      <w:hyperlink r:id="rId12" w:history="1">
        <w:r w:rsidR="00ED7925" w:rsidRPr="00ED7925">
          <w:rPr>
            <w:rFonts w:ascii="Times New Roman CYR" w:eastAsia="Times New Roman" w:hAnsi="Times New Roman CYR" w:cs="Times New Roman CYR"/>
            <w:sz w:val="24"/>
            <w:szCs w:val="24"/>
            <w:lang w:eastAsia="ru-RU"/>
          </w:rPr>
          <w:t>типовой формы</w:t>
        </w:r>
      </w:hyperlink>
      <w:r w:rsidR="00ED7925" w:rsidRPr="00ED7925">
        <w:rPr>
          <w:rFonts w:ascii="Times New Roman CYR" w:eastAsia="Times New Roman" w:hAnsi="Times New Roman CYR" w:cs="Times New Roman CYR"/>
          <w:sz w:val="24"/>
          <w:szCs w:val="24"/>
          <w:lang w:eastAsia="ru-RU"/>
        </w:rPr>
        <w:t xml:space="preserve"> трудового договора с руководителем государственного (муниципального) учреждения, утвержденной </w:t>
      </w:r>
      <w:hyperlink r:id="rId13" w:history="1">
        <w:r w:rsidR="00ED7925" w:rsidRPr="00ED7925">
          <w:rPr>
            <w:rFonts w:ascii="Times New Roman CYR" w:eastAsia="Times New Roman" w:hAnsi="Times New Roman CYR" w:cs="Times New Roman CYR"/>
            <w:sz w:val="24"/>
            <w:szCs w:val="24"/>
            <w:lang w:eastAsia="ru-RU"/>
          </w:rPr>
          <w:t>постановлением</w:t>
        </w:r>
      </w:hyperlink>
      <w:r w:rsidR="00ED7925" w:rsidRPr="00ED7925">
        <w:rPr>
          <w:rFonts w:ascii="Times New Roman CYR" w:eastAsia="Times New Roman" w:hAnsi="Times New Roman CYR" w:cs="Times New Roman CYR"/>
          <w:sz w:val="24"/>
          <w:szCs w:val="24"/>
          <w:lang w:eastAsia="ru-RU"/>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ED7925" w:rsidRPr="00ED7925" w:rsidRDefault="00ED7925" w:rsidP="00ED79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42974" w:rsidRPr="008F6E25" w:rsidRDefault="00942974" w:rsidP="00ED7925">
      <w:pPr>
        <w:spacing w:after="0"/>
        <w:jc w:val="center"/>
        <w:rPr>
          <w:rFonts w:ascii="Times New Roman" w:hAnsi="Times New Roman"/>
          <w:color w:val="000000"/>
          <w:sz w:val="24"/>
          <w:szCs w:val="24"/>
        </w:rPr>
      </w:pPr>
      <w:r w:rsidRPr="008F6E25">
        <w:rPr>
          <w:rFonts w:ascii="Times New Roman" w:hAnsi="Times New Roman"/>
          <w:b/>
          <w:bCs/>
          <w:color w:val="000000"/>
          <w:sz w:val="24"/>
          <w:szCs w:val="24"/>
        </w:rPr>
        <w:t>VI. Порядок, условия и размеры установления</w:t>
      </w:r>
    </w:p>
    <w:p w:rsidR="00942974" w:rsidRDefault="00942974" w:rsidP="00ED7925">
      <w:pPr>
        <w:shd w:val="clear" w:color="auto" w:fill="FFFFFF"/>
        <w:spacing w:after="0" w:line="240" w:lineRule="auto"/>
        <w:jc w:val="center"/>
        <w:rPr>
          <w:rFonts w:ascii="Times New Roman" w:hAnsi="Times New Roman"/>
          <w:b/>
          <w:bCs/>
          <w:color w:val="000000"/>
          <w:sz w:val="24"/>
          <w:szCs w:val="24"/>
        </w:rPr>
      </w:pPr>
      <w:r w:rsidRPr="008F6E25">
        <w:rPr>
          <w:rFonts w:ascii="Times New Roman" w:hAnsi="Times New Roman"/>
          <w:b/>
          <w:bCs/>
          <w:color w:val="000000"/>
          <w:sz w:val="24"/>
          <w:szCs w:val="24"/>
        </w:rPr>
        <w:t>выплат компенсационного характера</w:t>
      </w:r>
    </w:p>
    <w:p w:rsidR="00ED7925" w:rsidRPr="008F6E25" w:rsidRDefault="00ED7925" w:rsidP="00ED7925">
      <w:pPr>
        <w:shd w:val="clear" w:color="auto" w:fill="FFFFFF"/>
        <w:spacing w:after="0" w:line="240" w:lineRule="auto"/>
        <w:jc w:val="center"/>
        <w:rPr>
          <w:rFonts w:ascii="Times New Roman" w:hAnsi="Times New Roman"/>
          <w:color w:val="000000"/>
          <w:sz w:val="24"/>
          <w:szCs w:val="24"/>
        </w:rPr>
      </w:pPr>
    </w:p>
    <w:p w:rsidR="000134B5" w:rsidRPr="000134B5" w:rsidRDefault="00942974" w:rsidP="000134B5">
      <w:pPr>
        <w:rPr>
          <w:rFonts w:ascii="Times New Roman CYR" w:eastAsia="Times New Roman" w:hAnsi="Times New Roman CYR" w:cs="Times New Roman CYR"/>
          <w:sz w:val="24"/>
          <w:szCs w:val="24"/>
          <w:lang w:eastAsia="ru-RU"/>
        </w:rPr>
      </w:pPr>
      <w:r w:rsidRPr="00D70426">
        <w:rPr>
          <w:rFonts w:ascii="Times New Roman" w:hAnsi="Times New Roman"/>
          <w:color w:val="000000"/>
          <w:sz w:val="24"/>
          <w:szCs w:val="24"/>
        </w:rPr>
        <w:t>6.1. </w:t>
      </w:r>
      <w:bookmarkStart w:id="17" w:name="Par767"/>
      <w:bookmarkEnd w:id="17"/>
      <w:r w:rsidR="000134B5" w:rsidRPr="000134B5">
        <w:rPr>
          <w:rFonts w:ascii="Times New Roman CYR" w:eastAsia="Times New Roman" w:hAnsi="Times New Roman CYR" w:cs="Times New Roman CYR"/>
          <w:sz w:val="24"/>
          <w:szCs w:val="24"/>
          <w:lang w:eastAsia="ru-RU"/>
        </w:rPr>
        <w:t>Работникам учреждения устанавливаются следующие виды выплат компенсационного характера:</w:t>
      </w:r>
    </w:p>
    <w:p w:rsidR="000134B5" w:rsidRPr="000134B5" w:rsidRDefault="000134B5" w:rsidP="000134B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611"/>
      <w:r w:rsidRPr="000134B5">
        <w:rPr>
          <w:rFonts w:ascii="Times New Roman CYR" w:eastAsia="Times New Roman" w:hAnsi="Times New Roman CYR" w:cs="Times New Roman CYR"/>
          <w:sz w:val="24"/>
          <w:szCs w:val="24"/>
          <w:lang w:eastAsia="ru-RU"/>
        </w:rPr>
        <w:t xml:space="preserve">а) выплаты работникам, занятым на работах с вредными и (или) опасными условиями труда, устанавливаются в соответствии со </w:t>
      </w:r>
      <w:hyperlink r:id="rId14" w:history="1">
        <w:r w:rsidRPr="000134B5">
          <w:rPr>
            <w:rFonts w:ascii="Times New Roman CYR" w:eastAsia="Times New Roman" w:hAnsi="Times New Roman CYR" w:cs="Times New Roman CYR"/>
            <w:sz w:val="24"/>
            <w:szCs w:val="24"/>
            <w:lang w:eastAsia="ru-RU"/>
          </w:rPr>
          <w:t>статьей 147</w:t>
        </w:r>
      </w:hyperlink>
      <w:r w:rsidRPr="000134B5">
        <w:rPr>
          <w:rFonts w:ascii="Times New Roman CYR" w:eastAsia="Times New Roman" w:hAnsi="Times New Roman CYR" w:cs="Times New Roman CYR"/>
          <w:sz w:val="24"/>
          <w:szCs w:val="24"/>
          <w:lang w:eastAsia="ru-RU"/>
        </w:rPr>
        <w:t xml:space="preserve"> Трудового кодекса Российской Федерации. При этом установленные работнику учреждения в соответствии с </w:t>
      </w:r>
      <w:hyperlink r:id="rId15" w:history="1">
        <w:r w:rsidRPr="000134B5">
          <w:rPr>
            <w:rFonts w:ascii="Times New Roman CYR" w:eastAsia="Times New Roman" w:hAnsi="Times New Roman CYR" w:cs="Times New Roman CYR"/>
            <w:sz w:val="24"/>
            <w:szCs w:val="24"/>
            <w:lang w:eastAsia="ru-RU"/>
          </w:rPr>
          <w:t>трудовым законодательством</w:t>
        </w:r>
      </w:hyperlink>
      <w:r w:rsidRPr="000134B5">
        <w:rPr>
          <w:rFonts w:ascii="Times New Roman CYR" w:eastAsia="Times New Roman" w:hAnsi="Times New Roman CYR" w:cs="Times New Roman CYR"/>
          <w:sz w:val="24"/>
          <w:szCs w:val="24"/>
          <w:lang w:eastAsia="ru-RU"/>
        </w:rPr>
        <w:t xml:space="preserve"> размеры и (или) условия повышенной оплаты труда на работах с вредными и (или) опасными условиями труда не могут быть снижены и (или) ухудшены без проведения специальной оценки условий труда на рабочих местах;</w:t>
      </w:r>
    </w:p>
    <w:p w:rsidR="000134B5" w:rsidRPr="000134B5" w:rsidRDefault="000134B5" w:rsidP="000134B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612"/>
      <w:bookmarkEnd w:id="18"/>
      <w:proofErr w:type="gramStart"/>
      <w:r w:rsidRPr="000134B5">
        <w:rPr>
          <w:rFonts w:ascii="Times New Roman CYR" w:eastAsia="Times New Roman" w:hAnsi="Times New Roman CYR" w:cs="Times New Roman CYR"/>
          <w:sz w:val="24"/>
          <w:szCs w:val="24"/>
          <w:lang w:eastAsia="ru-RU"/>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w:t>
      </w:r>
      <w:hyperlink r:id="rId16" w:history="1">
        <w:r w:rsidRPr="000134B5">
          <w:rPr>
            <w:rFonts w:ascii="Times New Roman CYR" w:eastAsia="Times New Roman" w:hAnsi="Times New Roman CYR" w:cs="Times New Roman CYR"/>
            <w:sz w:val="24"/>
            <w:szCs w:val="24"/>
            <w:lang w:eastAsia="ru-RU"/>
          </w:rPr>
          <w:t>статьями 149-154</w:t>
        </w:r>
      </w:hyperlink>
      <w:r w:rsidRPr="000134B5">
        <w:rPr>
          <w:rFonts w:ascii="Times New Roman CYR" w:eastAsia="Times New Roman" w:hAnsi="Times New Roman CYR" w:cs="Times New Roman CYR"/>
          <w:sz w:val="24"/>
          <w:szCs w:val="24"/>
          <w:lang w:eastAsia="ru-RU"/>
        </w:rPr>
        <w:t xml:space="preserve"> Трудового кодекса Российской Федерации;</w:t>
      </w:r>
      <w:proofErr w:type="gramEnd"/>
    </w:p>
    <w:p w:rsidR="000134B5" w:rsidRDefault="000134B5" w:rsidP="000134B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613"/>
      <w:bookmarkEnd w:id="19"/>
      <w:proofErr w:type="gramStart"/>
      <w:r w:rsidRPr="000134B5">
        <w:rPr>
          <w:rFonts w:ascii="Times New Roman CYR" w:eastAsia="Times New Roman" w:hAnsi="Times New Roman CYR" w:cs="Times New Roman CYR"/>
          <w:sz w:val="24"/>
          <w:szCs w:val="24"/>
          <w:lang w:eastAsia="ru-RU"/>
        </w:rPr>
        <w:t xml:space="preserve">в)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определенных </w:t>
      </w:r>
      <w:hyperlink r:id="rId17" w:history="1">
        <w:r w:rsidRPr="000134B5">
          <w:rPr>
            <w:rFonts w:ascii="Times New Roman CYR" w:eastAsia="Times New Roman" w:hAnsi="Times New Roman CYR" w:cs="Times New Roman CYR"/>
            <w:sz w:val="24"/>
            <w:szCs w:val="24"/>
            <w:lang w:eastAsia="ru-RU"/>
          </w:rPr>
          <w:t>постановлением</w:t>
        </w:r>
      </w:hyperlink>
      <w:r w:rsidRPr="000134B5">
        <w:rPr>
          <w:rFonts w:ascii="Times New Roman CYR" w:eastAsia="Times New Roman" w:hAnsi="Times New Roman CYR" w:cs="Times New Roman CYR"/>
          <w:sz w:val="24"/>
          <w:szCs w:val="24"/>
          <w:lang w:eastAsia="ru-RU"/>
        </w:rPr>
        <w:t xml:space="preserve">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0134B5" w:rsidRPr="000134B5" w:rsidRDefault="000134B5" w:rsidP="000134B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20"/>
    <w:p w:rsidR="00D15489" w:rsidRDefault="00D15489" w:rsidP="000134B5">
      <w:pPr>
        <w:tabs>
          <w:tab w:val="left" w:pos="1134"/>
          <w:tab w:val="left" w:pos="1276"/>
        </w:tabs>
        <w:ind w:firstLine="709"/>
        <w:jc w:val="both"/>
        <w:rPr>
          <w:rFonts w:ascii="Times New Roman" w:hAnsi="Times New Roman"/>
          <w:color w:val="000000"/>
          <w:sz w:val="24"/>
          <w:szCs w:val="24"/>
        </w:rPr>
      </w:pPr>
    </w:p>
    <w:p w:rsidR="00942974" w:rsidRPr="00D70426" w:rsidRDefault="00D15489" w:rsidP="000134B5">
      <w:pPr>
        <w:tabs>
          <w:tab w:val="left" w:pos="1134"/>
          <w:tab w:val="left" w:pos="1276"/>
        </w:tabs>
        <w:ind w:firstLine="709"/>
        <w:jc w:val="both"/>
        <w:rPr>
          <w:rFonts w:ascii="Times New Roman" w:hAnsi="Times New Roman"/>
          <w:color w:val="000000"/>
          <w:sz w:val="24"/>
          <w:szCs w:val="24"/>
        </w:rPr>
      </w:pPr>
      <w:r>
        <w:rPr>
          <w:rFonts w:ascii="Times New Roman" w:hAnsi="Times New Roman"/>
          <w:color w:val="000000"/>
          <w:sz w:val="24"/>
          <w:szCs w:val="24"/>
        </w:rPr>
        <w:lastRenderedPageBreak/>
        <w:t>6</w:t>
      </w:r>
      <w:r w:rsidR="00942974" w:rsidRPr="00D70426">
        <w:rPr>
          <w:rFonts w:ascii="Times New Roman" w:hAnsi="Times New Roman"/>
          <w:color w:val="000000"/>
          <w:sz w:val="24"/>
          <w:szCs w:val="24"/>
        </w:rPr>
        <w:t>.2. </w:t>
      </w:r>
      <w:r w:rsidR="00942974" w:rsidRPr="00D70426">
        <w:rPr>
          <w:rFonts w:ascii="Times New Roman" w:hAnsi="Times New Roman"/>
          <w:sz w:val="24"/>
          <w:szCs w:val="24"/>
        </w:rPr>
        <w:t>Размеры выплат работникам, занятым на работах с вредными и (или) опасными условиями труда и иными особыми условиями труда:</w:t>
      </w:r>
    </w:p>
    <w:tbl>
      <w:tblPr>
        <w:tblW w:w="0" w:type="auto"/>
        <w:tblCellMar>
          <w:top w:w="15" w:type="dxa"/>
          <w:left w:w="15" w:type="dxa"/>
          <w:bottom w:w="15" w:type="dxa"/>
          <w:right w:w="15" w:type="dxa"/>
        </w:tblCellMar>
        <w:tblLook w:val="04A0" w:firstRow="1" w:lastRow="0" w:firstColumn="1" w:lastColumn="0" w:noHBand="0" w:noVBand="1"/>
      </w:tblPr>
      <w:tblGrid>
        <w:gridCol w:w="707"/>
        <w:gridCol w:w="5226"/>
        <w:gridCol w:w="3352"/>
      </w:tblGrid>
      <w:tr w:rsidR="00942974" w:rsidRPr="002A6927" w:rsidTr="00266EAF">
        <w:tc>
          <w:tcPr>
            <w:tcW w:w="707" w:type="dxa"/>
            <w:tcBorders>
              <w:top w:val="single" w:sz="6" w:space="0" w:color="000000"/>
              <w:left w:val="single" w:sz="4" w:space="0" w:color="auto"/>
              <w:bottom w:val="single" w:sz="4" w:space="0" w:color="auto"/>
              <w:right w:val="single" w:sz="6" w:space="0" w:color="000000"/>
            </w:tcBorders>
            <w:vAlign w:val="center"/>
          </w:tcPr>
          <w:p w:rsidR="00942974" w:rsidRPr="002A6927" w:rsidRDefault="00942974" w:rsidP="00266EAF">
            <w:pPr>
              <w:spacing w:before="100" w:beforeAutospacing="1" w:after="100" w:afterAutospacing="1" w:line="240" w:lineRule="auto"/>
              <w:ind w:left="-56" w:right="-56"/>
              <w:jc w:val="center"/>
              <w:rPr>
                <w:rFonts w:ascii="Times New Roman" w:hAnsi="Times New Roman"/>
                <w:sz w:val="24"/>
                <w:szCs w:val="24"/>
              </w:rPr>
            </w:pPr>
            <w:r w:rsidRPr="002A6927">
              <w:rPr>
                <w:rFonts w:ascii="Times New Roman" w:hAnsi="Times New Roman"/>
                <w:sz w:val="24"/>
                <w:szCs w:val="24"/>
              </w:rPr>
              <w:t>№</w:t>
            </w:r>
          </w:p>
          <w:p w:rsidR="00942974" w:rsidRPr="002A6927" w:rsidRDefault="00942974" w:rsidP="00266EAF">
            <w:pPr>
              <w:spacing w:before="100" w:beforeAutospacing="1" w:after="100" w:afterAutospacing="1" w:line="240" w:lineRule="auto"/>
              <w:ind w:left="-56" w:right="-56"/>
              <w:jc w:val="center"/>
              <w:rPr>
                <w:rFonts w:ascii="Times New Roman" w:hAnsi="Times New Roman"/>
                <w:sz w:val="24"/>
                <w:szCs w:val="24"/>
              </w:rPr>
            </w:pPr>
            <w:proofErr w:type="spellStart"/>
            <w:r w:rsidRPr="002A6927">
              <w:rPr>
                <w:rFonts w:ascii="Times New Roman" w:hAnsi="Times New Roman"/>
                <w:sz w:val="24"/>
                <w:szCs w:val="24"/>
              </w:rPr>
              <w:t>пп</w:t>
            </w:r>
            <w:proofErr w:type="spellEnd"/>
          </w:p>
        </w:tc>
        <w:tc>
          <w:tcPr>
            <w:tcW w:w="5226" w:type="dxa"/>
            <w:tcBorders>
              <w:top w:val="single" w:sz="6" w:space="0" w:color="000000"/>
              <w:left w:val="single" w:sz="6" w:space="0" w:color="000000"/>
              <w:bottom w:val="single" w:sz="4" w:space="0" w:color="auto"/>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Перечень лиц, работающих</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в образовательных учреждениях</w:t>
            </w:r>
          </w:p>
        </w:tc>
        <w:tc>
          <w:tcPr>
            <w:tcW w:w="3352" w:type="dxa"/>
            <w:tcBorders>
              <w:top w:val="single" w:sz="6" w:space="0" w:color="000000"/>
              <w:left w:val="single" w:sz="6" w:space="0" w:color="000000"/>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Размеры повышения</w:t>
            </w:r>
          </w:p>
          <w:p w:rsidR="00942974" w:rsidRPr="002A6927" w:rsidRDefault="00942974" w:rsidP="00266EAF">
            <w:pPr>
              <w:spacing w:before="100" w:beforeAutospacing="1" w:after="100" w:afterAutospacing="1" w:line="240" w:lineRule="auto"/>
              <w:jc w:val="center"/>
              <w:rPr>
                <w:rFonts w:ascii="Times New Roman" w:hAnsi="Times New Roman"/>
                <w:sz w:val="24"/>
                <w:szCs w:val="24"/>
              </w:rPr>
            </w:pPr>
            <w:r w:rsidRPr="002A6927">
              <w:rPr>
                <w:rFonts w:ascii="Times New Roman" w:hAnsi="Times New Roman"/>
                <w:sz w:val="24"/>
                <w:szCs w:val="24"/>
              </w:rPr>
              <w:t>оклада (ставки), размеры надбавок, доплат от оклада (ставки)</w:t>
            </w:r>
          </w:p>
        </w:tc>
      </w:tr>
    </w:tbl>
    <w:p w:rsidR="00942974" w:rsidRPr="008F6E25" w:rsidRDefault="00942974" w:rsidP="00942974">
      <w:pPr>
        <w:shd w:val="clear" w:color="auto" w:fill="FFFFFF"/>
        <w:spacing w:line="240" w:lineRule="auto"/>
        <w:rPr>
          <w:rFonts w:ascii="Times New Roman" w:hAnsi="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7"/>
        <w:gridCol w:w="5226"/>
        <w:gridCol w:w="3352"/>
      </w:tblGrid>
      <w:tr w:rsidR="00942974" w:rsidRPr="002A6927" w:rsidTr="00266EAF">
        <w:trPr>
          <w:tblHeader/>
        </w:trPr>
        <w:tc>
          <w:tcPr>
            <w:tcW w:w="707" w:type="dxa"/>
            <w:tcBorders>
              <w:top w:val="single" w:sz="6" w:space="0" w:color="000000"/>
              <w:left w:val="single" w:sz="4" w:space="0" w:color="auto"/>
              <w:bottom w:val="single" w:sz="4" w:space="0" w:color="auto"/>
              <w:right w:val="single" w:sz="6" w:space="0" w:color="000000"/>
            </w:tcBorders>
            <w:vAlign w:val="center"/>
          </w:tcPr>
          <w:p w:rsidR="00942974" w:rsidRPr="002A6927" w:rsidRDefault="00942974" w:rsidP="00266EAF">
            <w:pPr>
              <w:spacing w:before="100" w:beforeAutospacing="1" w:after="100" w:afterAutospacing="1" w:line="240" w:lineRule="auto"/>
              <w:ind w:left="-56" w:right="-56"/>
              <w:jc w:val="center"/>
              <w:rPr>
                <w:rFonts w:ascii="Times New Roman" w:hAnsi="Times New Roman"/>
                <w:b/>
                <w:bCs/>
                <w:sz w:val="24"/>
                <w:szCs w:val="24"/>
              </w:rPr>
            </w:pPr>
            <w:r w:rsidRPr="002A6927">
              <w:rPr>
                <w:rFonts w:ascii="Times New Roman" w:hAnsi="Times New Roman"/>
                <w:b/>
                <w:bCs/>
                <w:sz w:val="24"/>
                <w:szCs w:val="24"/>
              </w:rPr>
              <w:t>1</w:t>
            </w:r>
          </w:p>
        </w:tc>
        <w:tc>
          <w:tcPr>
            <w:tcW w:w="5226" w:type="dxa"/>
            <w:tcBorders>
              <w:top w:val="single" w:sz="4" w:space="0" w:color="auto"/>
              <w:left w:val="single" w:sz="6" w:space="0" w:color="000000"/>
              <w:bottom w:val="single" w:sz="6" w:space="0" w:color="000000"/>
              <w:right w:val="single" w:sz="6" w:space="0" w:color="000000"/>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2</w:t>
            </w:r>
          </w:p>
        </w:tc>
        <w:tc>
          <w:tcPr>
            <w:tcW w:w="3352" w:type="dxa"/>
            <w:tcBorders>
              <w:top w:val="single" w:sz="6" w:space="0" w:color="000000"/>
              <w:left w:val="single" w:sz="6" w:space="0" w:color="000000"/>
              <w:bottom w:val="single" w:sz="6" w:space="0" w:color="000000"/>
              <w:right w:val="single" w:sz="4" w:space="0" w:color="auto"/>
            </w:tcBorders>
            <w:vAlign w:val="center"/>
          </w:tcPr>
          <w:p w:rsidR="00942974" w:rsidRPr="002A6927" w:rsidRDefault="00942974" w:rsidP="00266EAF">
            <w:pPr>
              <w:spacing w:before="100" w:beforeAutospacing="1" w:after="100" w:afterAutospacing="1" w:line="240" w:lineRule="auto"/>
              <w:jc w:val="center"/>
              <w:rPr>
                <w:rFonts w:ascii="Times New Roman" w:hAnsi="Times New Roman"/>
                <w:b/>
                <w:bCs/>
                <w:sz w:val="24"/>
                <w:szCs w:val="24"/>
              </w:rPr>
            </w:pPr>
            <w:r w:rsidRPr="002A6927">
              <w:rPr>
                <w:rFonts w:ascii="Times New Roman" w:hAnsi="Times New Roman"/>
                <w:b/>
                <w:bCs/>
                <w:sz w:val="24"/>
                <w:szCs w:val="24"/>
              </w:rPr>
              <w:t>3</w:t>
            </w:r>
          </w:p>
        </w:tc>
      </w:tr>
      <w:tr w:rsidR="00942974" w:rsidRPr="002A6927" w:rsidTr="00266EAF">
        <w:tc>
          <w:tcPr>
            <w:tcW w:w="707" w:type="dxa"/>
            <w:tcBorders>
              <w:top w:val="single" w:sz="4" w:space="0" w:color="auto"/>
              <w:left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ind w:left="-56" w:right="-56"/>
              <w:jc w:val="center"/>
              <w:rPr>
                <w:rFonts w:ascii="Times New Roman" w:hAnsi="Times New Roman"/>
                <w:sz w:val="24"/>
                <w:szCs w:val="24"/>
              </w:rPr>
            </w:pPr>
          </w:p>
        </w:tc>
        <w:tc>
          <w:tcPr>
            <w:tcW w:w="5226" w:type="dxa"/>
            <w:tcBorders>
              <w:top w:val="single" w:sz="6" w:space="0" w:color="000000"/>
              <w:left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За работу на тяжелых работах, работах с вредными и (или) опасными и иными особыми условиями труда:</w:t>
            </w:r>
          </w:p>
        </w:tc>
        <w:tc>
          <w:tcPr>
            <w:tcW w:w="3352" w:type="dxa"/>
            <w:tcBorders>
              <w:top w:val="single" w:sz="6" w:space="0" w:color="000000"/>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r>
      <w:tr w:rsidR="00942974" w:rsidRPr="002A6927" w:rsidTr="00266EAF">
        <w:trPr>
          <w:trHeight w:val="500"/>
        </w:trPr>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ind w:left="-56" w:right="-56"/>
              <w:jc w:val="center"/>
              <w:rPr>
                <w:rFonts w:ascii="Times New Roman" w:hAnsi="Times New Roman"/>
                <w:sz w:val="24"/>
                <w:szCs w:val="24"/>
              </w:rPr>
            </w:pPr>
            <w:r w:rsidRPr="002A6927">
              <w:rPr>
                <w:rFonts w:ascii="Times New Roman" w:hAnsi="Times New Roman"/>
                <w:sz w:val="24"/>
                <w:szCs w:val="24"/>
              </w:rPr>
              <w:t>1.</w:t>
            </w: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работникам:</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 xml:space="preserve">за работу у горячих плит, </w:t>
            </w:r>
            <w:proofErr w:type="spellStart"/>
            <w:r w:rsidRPr="002A6927">
              <w:rPr>
                <w:rFonts w:ascii="Times New Roman" w:hAnsi="Times New Roman"/>
                <w:sz w:val="24"/>
                <w:szCs w:val="24"/>
              </w:rPr>
              <w:t>электрожаровых</w:t>
            </w:r>
            <w:proofErr w:type="spellEnd"/>
            <w:r w:rsidRPr="002A6927">
              <w:rPr>
                <w:rFonts w:ascii="Times New Roman" w:hAnsi="Times New Roman"/>
                <w:sz w:val="24"/>
                <w:szCs w:val="24"/>
              </w:rPr>
              <w:t xml:space="preserve"> шкафов, кондитерских и паромасляных печей и других аппаратов для жарения и выпечки;</w:t>
            </w:r>
          </w:p>
          <w:p w:rsidR="00942974" w:rsidRPr="002A6927" w:rsidRDefault="00942974" w:rsidP="00266EAF">
            <w:pPr>
              <w:spacing w:before="100" w:beforeAutospacing="1" w:after="100" w:afterAutospacing="1" w:line="240" w:lineRule="auto"/>
              <w:ind w:firstLine="330"/>
              <w:jc w:val="both"/>
              <w:rPr>
                <w:rFonts w:ascii="Times New Roman" w:hAnsi="Times New Roman"/>
                <w:sz w:val="24"/>
                <w:szCs w:val="24"/>
              </w:rPr>
            </w:pPr>
            <w:r w:rsidRPr="002A6927">
              <w:rPr>
                <w:rFonts w:ascii="Times New Roman" w:hAnsi="Times New Roman"/>
                <w:sz w:val="24"/>
                <w:szCs w:val="24"/>
              </w:rPr>
              <w:t>за работу, связанную с разделкой, обрезкой мяса, рыбы, резкой и чисткой лука, опалкой птицы;</w:t>
            </w:r>
          </w:p>
          <w:p w:rsidR="00942974" w:rsidRPr="002A6927" w:rsidRDefault="00942974" w:rsidP="00266EAF">
            <w:pPr>
              <w:spacing w:before="100" w:beforeAutospacing="1" w:after="100" w:afterAutospacing="1" w:line="240" w:lineRule="auto"/>
              <w:ind w:firstLine="330"/>
              <w:jc w:val="both"/>
              <w:rPr>
                <w:rFonts w:ascii="Times New Roman" w:hAnsi="Times New Roman"/>
                <w:sz w:val="24"/>
                <w:szCs w:val="24"/>
              </w:rPr>
            </w:pPr>
            <w:r w:rsidRPr="002A6927">
              <w:rPr>
                <w:rFonts w:ascii="Times New Roman" w:hAnsi="Times New Roman"/>
                <w:sz w:val="24"/>
                <w:szCs w:val="24"/>
              </w:rPr>
              <w:t>за работы, связанные с мойкой посуды, тары и технологического оборудования вручную с применением кислот, щелочей и других химических веществ</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доплата от оклада в размере до 12%</w:t>
            </w:r>
          </w:p>
        </w:tc>
      </w:tr>
      <w:tr w:rsidR="00942974" w:rsidRPr="002A6927" w:rsidTr="00266EAF">
        <w:tc>
          <w:tcPr>
            <w:tcW w:w="707" w:type="dxa"/>
            <w:tcBorders>
              <w:top w:val="single" w:sz="4" w:space="0" w:color="auto"/>
              <w:left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машинистам по стирке белья вручную, использующим моющие и дезинфицирующие средства</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доплата от оклада в размере до 12%</w:t>
            </w: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ind w:left="-56" w:right="-56"/>
              <w:jc w:val="center"/>
              <w:rPr>
                <w:rFonts w:ascii="Times New Roman" w:hAnsi="Times New Roman"/>
                <w:sz w:val="24"/>
                <w:szCs w:val="24"/>
              </w:rPr>
            </w:pPr>
            <w:r w:rsidRPr="002A6927">
              <w:rPr>
                <w:rFonts w:ascii="Times New Roman" w:hAnsi="Times New Roman"/>
                <w:sz w:val="24"/>
                <w:szCs w:val="24"/>
              </w:rPr>
              <w:t>2.</w:t>
            </w: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Уборщики помещений, помощники воспитателей, младшие воспитатели, использующие дезинфицирующие средства, а также занятые уборкой общественных туалетов, работающие в образовательных учреждениях</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повышение окладов на 10%</w:t>
            </w: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ind w:left="-56" w:right="-56"/>
              <w:jc w:val="center"/>
              <w:rPr>
                <w:rFonts w:ascii="Times New Roman" w:hAnsi="Times New Roman"/>
                <w:sz w:val="24"/>
                <w:szCs w:val="24"/>
              </w:rPr>
            </w:pPr>
            <w:r w:rsidRPr="002A6927">
              <w:rPr>
                <w:rFonts w:ascii="Times New Roman" w:hAnsi="Times New Roman"/>
                <w:sz w:val="24"/>
                <w:szCs w:val="24"/>
              </w:rPr>
              <w:t>3.</w:t>
            </w: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Работники учреждений, занятые в сфере образования и науки:</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за работу в выходной и нерабочий праздничный день</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оплата труда осуществляется в соответствии со статьей 153 Трудового кодекса Российской Федерации</w:t>
            </w: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за работу в ночное время</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0134B5">
              <w:rPr>
                <w:rFonts w:ascii="Times New Roman" w:hAnsi="Times New Roman"/>
                <w:sz w:val="24"/>
                <w:szCs w:val="24"/>
              </w:rPr>
              <w:t>оплата труда осуществляется в соответствии со статьей 154 Трудового кодекса Российской Федерации</w:t>
            </w: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за работу в условиях труда, отклоняющихся от нормальных</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оплата труда осуществляется в соответствии со статьей 149 Трудового кодекса Российской Федерации</w:t>
            </w:r>
          </w:p>
        </w:tc>
      </w:tr>
      <w:tr w:rsidR="00942974" w:rsidRPr="002A6927" w:rsidTr="00266EAF">
        <w:tc>
          <w:tcPr>
            <w:tcW w:w="707"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after="0" w:line="240" w:lineRule="auto"/>
              <w:rPr>
                <w:rFonts w:ascii="Times New Roman" w:hAnsi="Times New Roman"/>
                <w:sz w:val="24"/>
                <w:szCs w:val="24"/>
              </w:rPr>
            </w:pPr>
          </w:p>
        </w:tc>
        <w:tc>
          <w:tcPr>
            <w:tcW w:w="5226"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за работу со сведениями, составляющими государственную тайну</w:t>
            </w:r>
          </w:p>
        </w:tc>
        <w:tc>
          <w:tcPr>
            <w:tcW w:w="3352" w:type="dxa"/>
            <w:tcBorders>
              <w:top w:val="single" w:sz="4" w:space="0" w:color="auto"/>
              <w:left w:val="single" w:sz="4" w:space="0" w:color="auto"/>
              <w:bottom w:val="single" w:sz="4" w:space="0" w:color="auto"/>
              <w:right w:val="single" w:sz="4" w:space="0" w:color="auto"/>
            </w:tcBorders>
            <w:vAlign w:val="center"/>
          </w:tcPr>
          <w:p w:rsidR="00942974" w:rsidRPr="002A6927" w:rsidRDefault="00942974" w:rsidP="00266EAF">
            <w:pPr>
              <w:spacing w:before="100" w:beforeAutospacing="1" w:after="100" w:afterAutospacing="1" w:line="240" w:lineRule="auto"/>
              <w:jc w:val="both"/>
              <w:rPr>
                <w:rFonts w:ascii="Times New Roman" w:hAnsi="Times New Roman"/>
                <w:sz w:val="24"/>
                <w:szCs w:val="24"/>
              </w:rPr>
            </w:pPr>
            <w:r w:rsidRPr="002A6927">
              <w:rPr>
                <w:rFonts w:ascii="Times New Roman" w:hAnsi="Times New Roman"/>
                <w:sz w:val="24"/>
                <w:szCs w:val="24"/>
              </w:rPr>
              <w:t>доплата от оклада (ставки) в размере до 10%</w:t>
            </w:r>
          </w:p>
        </w:tc>
      </w:tr>
    </w:tbl>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lastRenderedPageBreak/>
        <w:t>6.3. Конкретные размеры выплат компенсационного характера не могут быть ниже предусмотренных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Чувашской Республики.</w:t>
      </w:r>
    </w:p>
    <w:p w:rsidR="00942974"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6.4</w:t>
      </w:r>
      <w:r>
        <w:rPr>
          <w:rFonts w:ascii="Times New Roman" w:hAnsi="Times New Roman"/>
          <w:color w:val="000000"/>
          <w:sz w:val="24"/>
          <w:szCs w:val="24"/>
        </w:rPr>
        <w:t>.</w:t>
      </w:r>
      <w:r w:rsidRPr="008F6E25">
        <w:rPr>
          <w:rFonts w:ascii="Times New Roman" w:hAnsi="Times New Roman"/>
          <w:color w:val="000000"/>
          <w:sz w:val="24"/>
          <w:szCs w:val="24"/>
        </w:rPr>
        <w:t> Размеры и условия осуществления выплат компенсационного характера конкретизируются в трудовых договорах работников.</w:t>
      </w:r>
    </w:p>
    <w:p w:rsidR="00942974" w:rsidRPr="008F6E25" w:rsidRDefault="00942974" w:rsidP="00501EF5">
      <w:pPr>
        <w:shd w:val="clear" w:color="auto" w:fill="FFFFFF"/>
        <w:spacing w:after="0" w:line="240" w:lineRule="auto"/>
        <w:jc w:val="center"/>
        <w:rPr>
          <w:rFonts w:ascii="Times New Roman" w:hAnsi="Times New Roman"/>
          <w:color w:val="000000"/>
          <w:sz w:val="24"/>
          <w:szCs w:val="24"/>
        </w:rPr>
      </w:pPr>
      <w:bookmarkStart w:id="21" w:name="Par1118"/>
      <w:bookmarkEnd w:id="21"/>
      <w:r w:rsidRPr="008F6E25">
        <w:rPr>
          <w:rFonts w:ascii="Times New Roman" w:hAnsi="Times New Roman"/>
          <w:b/>
          <w:bCs/>
          <w:color w:val="000000"/>
          <w:sz w:val="24"/>
          <w:szCs w:val="24"/>
        </w:rPr>
        <w:t>VII. Порядок и условия установления выплат</w:t>
      </w:r>
    </w:p>
    <w:p w:rsidR="00942974" w:rsidRPr="008F6E25" w:rsidRDefault="00942974" w:rsidP="00501EF5">
      <w:pPr>
        <w:shd w:val="clear" w:color="auto" w:fill="FFFFFF"/>
        <w:spacing w:after="0" w:line="240" w:lineRule="auto"/>
        <w:jc w:val="center"/>
        <w:rPr>
          <w:rFonts w:ascii="Times New Roman" w:hAnsi="Times New Roman"/>
          <w:color w:val="000000"/>
          <w:sz w:val="24"/>
          <w:szCs w:val="24"/>
        </w:rPr>
      </w:pPr>
      <w:r w:rsidRPr="008F6E25">
        <w:rPr>
          <w:rFonts w:ascii="Times New Roman" w:hAnsi="Times New Roman"/>
          <w:b/>
          <w:bCs/>
          <w:color w:val="000000"/>
          <w:sz w:val="24"/>
          <w:szCs w:val="24"/>
        </w:rPr>
        <w:t>стимулирующего характера</w:t>
      </w:r>
    </w:p>
    <w:p w:rsidR="00942974" w:rsidRPr="00145EAA" w:rsidRDefault="00942974" w:rsidP="00942974">
      <w:pPr>
        <w:jc w:val="both"/>
        <w:rPr>
          <w:rFonts w:ascii="Times New Roman" w:hAnsi="Times New Roman"/>
          <w:sz w:val="24"/>
          <w:szCs w:val="24"/>
        </w:rPr>
      </w:pPr>
      <w:r>
        <w:rPr>
          <w:rFonts w:ascii="Times New Roman" w:hAnsi="Times New Roman"/>
          <w:sz w:val="24"/>
          <w:szCs w:val="24"/>
        </w:rPr>
        <w:t xml:space="preserve">          </w:t>
      </w:r>
      <w:r w:rsidRPr="00145EAA">
        <w:rPr>
          <w:rFonts w:ascii="Times New Roman" w:hAnsi="Times New Roman"/>
          <w:sz w:val="24"/>
          <w:szCs w:val="24"/>
        </w:rPr>
        <w:t>7.1.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с учетом разрабатываемых в учреждениях показателей и критериев оценки эффективности труда работников этих учреждений.</w:t>
      </w:r>
    </w:p>
    <w:p w:rsidR="00942974" w:rsidRPr="00145EAA" w:rsidRDefault="00942974" w:rsidP="00942974">
      <w:pPr>
        <w:jc w:val="both"/>
        <w:rPr>
          <w:rFonts w:ascii="Times New Roman" w:hAnsi="Times New Roman"/>
          <w:sz w:val="24"/>
          <w:szCs w:val="24"/>
        </w:rPr>
      </w:pPr>
      <w:r w:rsidRPr="00145EAA">
        <w:rPr>
          <w:rFonts w:ascii="Times New Roman" w:hAnsi="Times New Roman"/>
          <w:sz w:val="24"/>
          <w:szCs w:val="24"/>
        </w:rPr>
        <w:t xml:space="preserve">   В учреждениях устанавливаются следующие виды выплат стимулирующего характера:</w:t>
      </w:r>
    </w:p>
    <w:p w:rsidR="00942974" w:rsidRPr="00145EAA" w:rsidRDefault="00942974" w:rsidP="00942974">
      <w:pPr>
        <w:jc w:val="both"/>
        <w:rPr>
          <w:rFonts w:ascii="Times New Roman" w:hAnsi="Times New Roman"/>
          <w:sz w:val="24"/>
          <w:szCs w:val="24"/>
        </w:rPr>
      </w:pPr>
      <w:r w:rsidRPr="00145EAA">
        <w:rPr>
          <w:rFonts w:ascii="Times New Roman" w:hAnsi="Times New Roman"/>
          <w:sz w:val="24"/>
          <w:szCs w:val="24"/>
        </w:rPr>
        <w:t xml:space="preserve">   выплаты за интенсивность и высокие результаты работы;</w:t>
      </w:r>
    </w:p>
    <w:p w:rsidR="00942974" w:rsidRPr="00145EAA" w:rsidRDefault="00942974" w:rsidP="00942974">
      <w:pPr>
        <w:jc w:val="both"/>
        <w:rPr>
          <w:rFonts w:ascii="Times New Roman" w:hAnsi="Times New Roman"/>
          <w:sz w:val="24"/>
          <w:szCs w:val="24"/>
        </w:rPr>
      </w:pPr>
      <w:r w:rsidRPr="00145EAA">
        <w:rPr>
          <w:rFonts w:ascii="Times New Roman" w:hAnsi="Times New Roman"/>
          <w:sz w:val="24"/>
          <w:szCs w:val="24"/>
        </w:rPr>
        <w:t xml:space="preserve">   выплаты за качество выполняемых работ;</w:t>
      </w:r>
    </w:p>
    <w:p w:rsidR="00942974" w:rsidRPr="00145EAA" w:rsidRDefault="00942974" w:rsidP="00942974">
      <w:pPr>
        <w:jc w:val="both"/>
        <w:rPr>
          <w:rFonts w:ascii="Times New Roman" w:hAnsi="Times New Roman"/>
          <w:sz w:val="24"/>
          <w:szCs w:val="24"/>
        </w:rPr>
      </w:pPr>
      <w:r w:rsidRPr="00145EAA">
        <w:rPr>
          <w:rFonts w:ascii="Times New Roman" w:hAnsi="Times New Roman"/>
          <w:sz w:val="24"/>
          <w:szCs w:val="24"/>
        </w:rPr>
        <w:t xml:space="preserve">   премиал</w:t>
      </w:r>
      <w:r>
        <w:rPr>
          <w:rFonts w:ascii="Times New Roman" w:hAnsi="Times New Roman"/>
          <w:sz w:val="24"/>
          <w:szCs w:val="24"/>
        </w:rPr>
        <w:t>ьные выплаты по итогам работы.</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7.2. Выплаты за интенсивность и высокие результаты работы производятся работникам учреждения за:</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интенсивность и напряженность работы, связанной со спецификой контингента и большим разнообразием развивающих программ, в том числе за работу с детьми из социально неблагополучных семей, за работу с детьми с ограниченными возможностями здоровья;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особый режим работы;</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непосредственное участие в реализации приоритетных национальных проектов, государственных программ Российской Федерации, государственных программ Чувашской Республики и муниципальных программ развития образования;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организацию и проведение мероприятий, направленных на повышение авторитета и имиджа учреждения.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Выплаты за интенсивность и высокие результаты работы устанавливаются приказом руководителя учреждения. Размер выплат может устанавливаться как в абсолютном значении, так и в процентном отношении к окладу (ставке). Максимальным размером выплата за интенсивность и высокие результаты работы не ограничена.</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Руководител</w:t>
      </w:r>
      <w:r>
        <w:rPr>
          <w:rFonts w:ascii="Times New Roman" w:hAnsi="Times New Roman"/>
          <w:color w:val="000000"/>
          <w:sz w:val="24"/>
          <w:szCs w:val="24"/>
        </w:rPr>
        <w:t>ю</w:t>
      </w:r>
      <w:r w:rsidRPr="008F6E25">
        <w:rPr>
          <w:rFonts w:ascii="Times New Roman" w:hAnsi="Times New Roman"/>
          <w:color w:val="000000"/>
          <w:sz w:val="24"/>
          <w:szCs w:val="24"/>
        </w:rPr>
        <w:t xml:space="preserve"> учреждени</w:t>
      </w:r>
      <w:r>
        <w:rPr>
          <w:rFonts w:ascii="Times New Roman" w:hAnsi="Times New Roman"/>
          <w:color w:val="000000"/>
          <w:sz w:val="24"/>
          <w:szCs w:val="24"/>
        </w:rPr>
        <w:t>я</w:t>
      </w:r>
      <w:r w:rsidRPr="008F6E25">
        <w:rPr>
          <w:rFonts w:ascii="Times New Roman" w:hAnsi="Times New Roman"/>
          <w:color w:val="000000"/>
          <w:sz w:val="24"/>
          <w:szCs w:val="24"/>
        </w:rPr>
        <w:t>, их заместителям и главным бухгалтерам доплаты и надбавки за интенсивность и напряженность выполняемых ими работ не устанавливаются.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7.3. Выплаты стимулирующего характера за качество выполняемых работ выплачиваются:</w:t>
      </w:r>
    </w:p>
    <w:p w:rsidR="00942974" w:rsidRPr="00D70426" w:rsidRDefault="00942974" w:rsidP="00942974">
      <w:pPr>
        <w:shd w:val="clear" w:color="auto" w:fill="FFFFFF"/>
        <w:spacing w:before="100" w:beforeAutospacing="1" w:after="100" w:afterAutospacing="1" w:line="240" w:lineRule="auto"/>
        <w:ind w:firstLine="708"/>
        <w:jc w:val="both"/>
        <w:rPr>
          <w:rFonts w:ascii="Times New Roman" w:hAnsi="Times New Roman"/>
          <w:sz w:val="24"/>
          <w:szCs w:val="24"/>
        </w:rPr>
      </w:pPr>
      <w:bookmarkStart w:id="22" w:name="Par1136"/>
      <w:bookmarkStart w:id="23" w:name="Par1137"/>
      <w:bookmarkEnd w:id="22"/>
      <w:bookmarkEnd w:id="23"/>
      <w:r w:rsidRPr="00D70426">
        <w:rPr>
          <w:rFonts w:ascii="Times New Roman" w:hAnsi="Times New Roman"/>
          <w:sz w:val="24"/>
          <w:szCs w:val="24"/>
        </w:rPr>
        <w:t xml:space="preserve">а) по результатам оценки выполнения утвержденных показателей и критериев оценки эффективности труда работников учреждения. Показатели и критерии оценки эффективности труда работников учреждения утверждаются руководителем учреждения в </w:t>
      </w:r>
      <w:r w:rsidRPr="00D70426">
        <w:rPr>
          <w:rFonts w:ascii="Times New Roman" w:hAnsi="Times New Roman"/>
          <w:sz w:val="24"/>
          <w:szCs w:val="24"/>
        </w:rPr>
        <w:lastRenderedPageBreak/>
        <w:t>разрезе должностей по согласованию с органом общественного самоуправления и профсоюзной организацией учреждения (или иным органом, представляющим интересы всех или большинства работников учреждения);</w:t>
      </w:r>
    </w:p>
    <w:p w:rsidR="000134B5" w:rsidRPr="000134B5" w:rsidRDefault="000134B5" w:rsidP="000134B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7324"/>
      <w:proofErr w:type="gramStart"/>
      <w:r w:rsidRPr="000134B5">
        <w:rPr>
          <w:rFonts w:ascii="Times New Roman CYR" w:eastAsia="Times New Roman" w:hAnsi="Times New Roman CYR" w:cs="Times New Roman CYR"/>
          <w:sz w:val="24"/>
          <w:szCs w:val="24"/>
          <w:lang w:eastAsia="ru-RU"/>
        </w:rPr>
        <w:t>лицам, награжденным государственными наградами, почетными званиями, нагрудными знаками "Почетный работник воспитания и просвещения Российской Федерации", "Почетный работник высшего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общего образования Российской Федерации", "Почетный работник среднего профессионального образования Российской Федерации", значками "Отличник народного просвещения", "Отличник профессионально-технического образования Российской Федерации", "Отличник профессионально-технического образования СССР", "Отличник просвещения СССР", "За заслуги</w:t>
      </w:r>
      <w:proofErr w:type="gramEnd"/>
      <w:r w:rsidRPr="000134B5">
        <w:rPr>
          <w:rFonts w:ascii="Times New Roman CYR" w:eastAsia="Times New Roman" w:hAnsi="Times New Roman CYR" w:cs="Times New Roman CYR"/>
          <w:sz w:val="24"/>
          <w:szCs w:val="24"/>
          <w:lang w:eastAsia="ru-RU"/>
        </w:rPr>
        <w:t xml:space="preserve"> в высшем образовании", "За заслуги в среднем специальном образовании", - надбавка до 25 процентов к окладу (ставке) (размеры и условия выплаты надбавок определяются локальными нормативными актами учреждений);</w:t>
      </w:r>
    </w:p>
    <w:bookmarkEnd w:id="24"/>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proofErr w:type="gramStart"/>
      <w:r w:rsidRPr="008F6E25">
        <w:rPr>
          <w:rFonts w:ascii="Times New Roman" w:hAnsi="Times New Roman"/>
          <w:color w:val="000000"/>
          <w:sz w:val="24"/>
          <w:szCs w:val="24"/>
        </w:rPr>
        <w:t>лицам, работающим в общеобразовательных учреждениях, профессиональных образовательных учреждениях, работникам учреждений дополнительного профессионального образования и научных учреждений, за исключением работников, указанных в абзаце первом настоящего подпункта, работникам учреждений высшего образования, в оклады которых не включены размеры надбавок за ученые степени, которые действовали до 1 сентября 2013 г., и имеющим ученые степени кандидата наук или доктора наук: доктора наук – до 30 процентов</w:t>
      </w:r>
      <w:proofErr w:type="gramEnd"/>
      <w:r w:rsidRPr="008F6E25">
        <w:rPr>
          <w:rFonts w:ascii="Times New Roman" w:hAnsi="Times New Roman"/>
          <w:color w:val="000000"/>
          <w:sz w:val="24"/>
          <w:szCs w:val="24"/>
        </w:rPr>
        <w:t xml:space="preserve"> к окладу (ставке), кандидата наук – до 20 процентов к окладу (ставке) в пределах утвержденного фонда оплаты труда. Размеры и условия выплаты надбавок определяются локальными нормативными актами учреждени</w:t>
      </w:r>
      <w:r>
        <w:rPr>
          <w:rFonts w:ascii="Times New Roman" w:hAnsi="Times New Roman"/>
          <w:color w:val="000000"/>
          <w:sz w:val="24"/>
          <w:szCs w:val="24"/>
        </w:rPr>
        <w:t>я</w:t>
      </w:r>
      <w:r w:rsidRPr="008F6E25">
        <w:rPr>
          <w:rFonts w:ascii="Times New Roman" w:hAnsi="Times New Roman"/>
          <w:color w:val="000000"/>
          <w:sz w:val="24"/>
          <w:szCs w:val="24"/>
        </w:rPr>
        <w:t>.</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Вышеуказанные надбавки к окладу (ставке) лицам, имеющим право на повышение оклада (ставки) в соответствии с пунктом 6.2 настоящего Положения, устанавливаются от величины оклада (ставки) без учета повышения.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Надбавки за государственные награды, почетные звания, ученые звания, ученую степень доктора наук, ученую степень кандидата наук выплачиваются при условии соответствия профилю деятельности, преподаваемого предмета. При наличии у работника более одного основания для установления надбавки за государственные награды, почетные звания, нагрудные знаки выплата надбавки осуществляется по основанию, дающему право на получение большей по размеру надбавки. При наличии у работника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7.4. Решение об осуществлении выплат стимулирующего характера за качество выполняемых работ руководителю учреждения принимается соответствующим органом исполнительной власти, другим работникам – руководителем учреждения по согласованию с органом общественного самоуправления и профсоюзной организацией (или иным органом, представляющим интересы всех или большинства работников учреждения).</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7.5. Порядок, размеры и условия премирования работников учреждения по итогам работы определяются локальными нормативными актами учреждения. Порядок, размеры и условия премирования руководителей учреждений по итогам работы утверждаются соответствующим органом исполнительной власти.</w:t>
      </w:r>
    </w:p>
    <w:p w:rsidR="00942974"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lastRenderedPageBreak/>
        <w:t>Размеры премиальных выплат по итогам работы могут определяться как в процентах к окладу (ставке) по соответствующим квалификационным уровням ПКГ работника, так и в абсолютном размере. Размер премиальных выплат по итогам работы не ограничен.</w:t>
      </w:r>
    </w:p>
    <w:p w:rsidR="00031CD3" w:rsidRDefault="00031CD3" w:rsidP="00031CD3">
      <w:pPr>
        <w:suppressAutoHyphens/>
        <w:autoSpaceDE w:val="0"/>
        <w:spacing w:after="0" w:line="240" w:lineRule="auto"/>
        <w:ind w:left="-709" w:firstLine="709"/>
        <w:jc w:val="center"/>
        <w:rPr>
          <w:rFonts w:ascii="Times New Roman" w:eastAsia="Times New Roman" w:hAnsi="Times New Roman" w:cs="Times New Roman"/>
          <w:b/>
          <w:color w:val="000000"/>
          <w:sz w:val="26"/>
          <w:szCs w:val="26"/>
          <w:lang w:eastAsia="ar-SA"/>
        </w:rPr>
      </w:pPr>
      <w:r w:rsidRPr="00031CD3">
        <w:rPr>
          <w:rFonts w:ascii="Times New Roman" w:eastAsia="Times New Roman" w:hAnsi="Times New Roman" w:cs="Times New Roman"/>
          <w:b/>
          <w:color w:val="000000"/>
          <w:sz w:val="26"/>
          <w:szCs w:val="26"/>
          <w:lang w:val="en-US" w:eastAsia="ar-SA"/>
        </w:rPr>
        <w:t>VII</w:t>
      </w:r>
      <w:r w:rsidRPr="00031CD3">
        <w:rPr>
          <w:rFonts w:ascii="Times New Roman" w:eastAsia="Times New Roman" w:hAnsi="Times New Roman" w:cs="Times New Roman"/>
          <w:b/>
          <w:color w:val="000000"/>
          <w:sz w:val="26"/>
          <w:szCs w:val="26"/>
          <w:lang w:eastAsia="ar-SA"/>
        </w:rPr>
        <w:t>.</w:t>
      </w:r>
      <w:r w:rsidRPr="00031CD3">
        <w:rPr>
          <w:rFonts w:ascii="Times New Roman" w:eastAsia="Times New Roman" w:hAnsi="Times New Roman" w:cs="Times New Roman"/>
          <w:b/>
          <w:color w:val="000000"/>
          <w:sz w:val="26"/>
          <w:szCs w:val="26"/>
          <w:lang w:val="en-US" w:eastAsia="ar-SA"/>
        </w:rPr>
        <w:t>I</w:t>
      </w:r>
      <w:r w:rsidR="00501EF5">
        <w:rPr>
          <w:rFonts w:ascii="Times New Roman" w:eastAsia="Times New Roman" w:hAnsi="Times New Roman" w:cs="Times New Roman"/>
          <w:b/>
          <w:color w:val="000000"/>
          <w:sz w:val="26"/>
          <w:szCs w:val="26"/>
          <w:lang w:eastAsia="ar-SA"/>
        </w:rPr>
        <w:t>. Другие вопросы оплаты труда</w:t>
      </w:r>
    </w:p>
    <w:p w:rsidR="00501EF5" w:rsidRPr="00501EF5" w:rsidRDefault="00501EF5" w:rsidP="00501EF5">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501EF5">
        <w:rPr>
          <w:rFonts w:ascii="Times New Roman" w:eastAsia="Times New Roman" w:hAnsi="Times New Roman" w:cs="Times New Roman"/>
          <w:color w:val="000000"/>
          <w:sz w:val="24"/>
          <w:szCs w:val="24"/>
          <w:lang w:eastAsia="ar-SA"/>
        </w:rPr>
        <w:t>7.1.1. Из средств фонда оплаты труда работникам учреждения может быть оказана материальная помощь. Условия выплаты материальной помощи и ее конкретные размеры устанавливаются локальным нормативным актом учреждения.</w:t>
      </w:r>
    </w:p>
    <w:p w:rsidR="00501EF5" w:rsidRPr="00501EF5" w:rsidRDefault="00501EF5" w:rsidP="00501EF5">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proofErr w:type="gramStart"/>
      <w:r w:rsidRPr="00501EF5">
        <w:rPr>
          <w:rFonts w:ascii="Times New Roman" w:eastAsia="Times New Roman" w:hAnsi="Times New Roman" w:cs="Times New Roman"/>
          <w:color w:val="000000"/>
          <w:sz w:val="24"/>
          <w:szCs w:val="24"/>
          <w:lang w:eastAsia="ar-SA"/>
        </w:rPr>
        <w:t>Материальная помощь выплачивается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в платном лечении или приобретении дорогостоящих лекарств при хронических заболеваниях (по представлении подтверждающих документов),  и в иных случаях, установленных локальным нормативным актом учреждения.</w:t>
      </w:r>
      <w:proofErr w:type="gramEnd"/>
    </w:p>
    <w:p w:rsidR="00501EF5" w:rsidRPr="00501EF5" w:rsidRDefault="00501EF5" w:rsidP="00501EF5">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501EF5">
        <w:rPr>
          <w:rFonts w:ascii="Times New Roman" w:eastAsia="Times New Roman" w:hAnsi="Times New Roman" w:cs="Times New Roman"/>
          <w:color w:val="000000"/>
          <w:sz w:val="24"/>
          <w:szCs w:val="24"/>
          <w:lang w:eastAsia="ar-SA"/>
        </w:rPr>
        <w:t>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w:t>
      </w:r>
    </w:p>
    <w:p w:rsidR="00501EF5" w:rsidRPr="00501EF5" w:rsidRDefault="00501EF5" w:rsidP="00501EF5">
      <w:pPr>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501EF5">
        <w:rPr>
          <w:rFonts w:ascii="Times New Roman" w:eastAsia="Times New Roman" w:hAnsi="Times New Roman" w:cs="Times New Roman"/>
          <w:color w:val="000000"/>
          <w:sz w:val="24"/>
          <w:szCs w:val="24"/>
          <w:lang w:eastAsia="ar-SA"/>
        </w:rPr>
        <w:t>Материальная помощь руководителю учреждения оказывается на основании приказа отдела образования и молодежной политики администрации города Алатыря Чувашской Республики.</w:t>
      </w:r>
    </w:p>
    <w:p w:rsidR="000E61B9" w:rsidRPr="000E61B9" w:rsidRDefault="0051158E" w:rsidP="000E61B9">
      <w:pPr>
        <w:rPr>
          <w:rFonts w:ascii="Times New Roman CYR" w:eastAsia="Times New Roman" w:hAnsi="Times New Roman CYR" w:cs="Times New Roman CYR"/>
          <w:sz w:val="24"/>
          <w:szCs w:val="24"/>
          <w:lang w:eastAsia="ru-RU"/>
        </w:rPr>
      </w:pPr>
      <w:r>
        <w:rPr>
          <w:rFonts w:ascii="Times New Roman" w:eastAsia="Times New Roman" w:hAnsi="Times New Roman" w:cs="Times New Roman"/>
          <w:color w:val="000000"/>
          <w:sz w:val="24"/>
          <w:szCs w:val="24"/>
          <w:lang w:eastAsia="ar-SA"/>
        </w:rPr>
        <w:t xml:space="preserve">            </w:t>
      </w:r>
      <w:r w:rsidR="00501EF5" w:rsidRPr="00501EF5">
        <w:rPr>
          <w:rFonts w:ascii="Times New Roman" w:eastAsia="Times New Roman" w:hAnsi="Times New Roman" w:cs="Times New Roman"/>
          <w:color w:val="000000"/>
          <w:sz w:val="24"/>
          <w:szCs w:val="24"/>
          <w:lang w:eastAsia="ar-SA"/>
        </w:rPr>
        <w:t xml:space="preserve">7.1.2. </w:t>
      </w:r>
      <w:r w:rsidR="000E61B9" w:rsidRPr="000E61B9">
        <w:rPr>
          <w:rFonts w:ascii="Times New Roman CYR" w:eastAsia="Times New Roman" w:hAnsi="Times New Roman CYR" w:cs="Times New Roman CYR"/>
          <w:sz w:val="24"/>
          <w:szCs w:val="24"/>
          <w:lang w:eastAsia="ru-RU"/>
        </w:rPr>
        <w:t>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E61B9">
        <w:rPr>
          <w:rFonts w:ascii="Times New Roman CYR" w:eastAsia="Times New Roman" w:hAnsi="Times New Roman CYR" w:cs="Times New Roman CYR"/>
          <w:sz w:val="24"/>
          <w:szCs w:val="24"/>
          <w:lang w:eastAsia="ru-RU"/>
        </w:rPr>
        <w:t xml:space="preserve">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18" w:history="1">
        <w:r w:rsidRPr="000E61B9">
          <w:rPr>
            <w:rFonts w:ascii="Times New Roman CYR" w:eastAsia="Times New Roman" w:hAnsi="Times New Roman CYR" w:cs="Times New Roman CYR"/>
            <w:sz w:val="24"/>
            <w:szCs w:val="24"/>
            <w:lang w:eastAsia="ru-RU"/>
          </w:rPr>
          <w:t>пунктом 8 части первой статьи 77</w:t>
        </w:r>
      </w:hyperlink>
      <w:r w:rsidRPr="000E61B9">
        <w:rPr>
          <w:rFonts w:ascii="Times New Roman CYR" w:eastAsia="Times New Roman" w:hAnsi="Times New Roman CYR" w:cs="Times New Roman CYR"/>
          <w:sz w:val="24"/>
          <w:szCs w:val="24"/>
          <w:lang w:eastAsia="ru-RU"/>
        </w:rPr>
        <w:t xml:space="preserve">, </w:t>
      </w:r>
      <w:hyperlink r:id="rId19" w:history="1">
        <w:r w:rsidRPr="000E61B9">
          <w:rPr>
            <w:rFonts w:ascii="Times New Roman CYR" w:eastAsia="Times New Roman" w:hAnsi="Times New Roman CYR" w:cs="Times New Roman CYR"/>
            <w:sz w:val="24"/>
            <w:szCs w:val="24"/>
            <w:lang w:eastAsia="ru-RU"/>
          </w:rPr>
          <w:t>пунктами 1</w:t>
        </w:r>
      </w:hyperlink>
      <w:r w:rsidRPr="000E61B9">
        <w:rPr>
          <w:rFonts w:ascii="Times New Roman CYR" w:eastAsia="Times New Roman" w:hAnsi="Times New Roman CYR" w:cs="Times New Roman CYR"/>
          <w:sz w:val="24"/>
          <w:szCs w:val="24"/>
          <w:lang w:eastAsia="ru-RU"/>
        </w:rPr>
        <w:t xml:space="preserve"> и </w:t>
      </w:r>
      <w:hyperlink r:id="rId20" w:history="1">
        <w:r w:rsidRPr="000E61B9">
          <w:rPr>
            <w:rFonts w:ascii="Times New Roman CYR" w:eastAsia="Times New Roman" w:hAnsi="Times New Roman CYR" w:cs="Times New Roman CYR"/>
            <w:sz w:val="24"/>
            <w:szCs w:val="24"/>
            <w:lang w:eastAsia="ru-RU"/>
          </w:rPr>
          <w:t>2 части первой статьи 81</w:t>
        </w:r>
      </w:hyperlink>
      <w:r w:rsidRPr="000E61B9">
        <w:rPr>
          <w:rFonts w:ascii="Times New Roman CYR" w:eastAsia="Times New Roman" w:hAnsi="Times New Roman CYR" w:cs="Times New Roman CYR"/>
          <w:sz w:val="24"/>
          <w:szCs w:val="24"/>
          <w:lang w:eastAsia="ru-RU"/>
        </w:rPr>
        <w:t xml:space="preserve">, </w:t>
      </w:r>
      <w:hyperlink r:id="rId21" w:history="1">
        <w:r w:rsidRPr="000E61B9">
          <w:rPr>
            <w:rFonts w:ascii="Times New Roman CYR" w:eastAsia="Times New Roman" w:hAnsi="Times New Roman CYR" w:cs="Times New Roman CYR"/>
            <w:sz w:val="24"/>
            <w:szCs w:val="24"/>
            <w:lang w:eastAsia="ru-RU"/>
          </w:rPr>
          <w:t>пунктами 1</w:t>
        </w:r>
      </w:hyperlink>
      <w:r w:rsidRPr="000E61B9">
        <w:rPr>
          <w:rFonts w:ascii="Times New Roman CYR" w:eastAsia="Times New Roman" w:hAnsi="Times New Roman CYR" w:cs="Times New Roman CYR"/>
          <w:sz w:val="24"/>
          <w:szCs w:val="24"/>
          <w:lang w:eastAsia="ru-RU"/>
        </w:rPr>
        <w:t xml:space="preserve">, </w:t>
      </w:r>
      <w:hyperlink r:id="rId22" w:history="1">
        <w:r w:rsidRPr="000E61B9">
          <w:rPr>
            <w:rFonts w:ascii="Times New Roman CYR" w:eastAsia="Times New Roman" w:hAnsi="Times New Roman CYR" w:cs="Times New Roman CYR"/>
            <w:sz w:val="24"/>
            <w:szCs w:val="24"/>
            <w:lang w:eastAsia="ru-RU"/>
          </w:rPr>
          <w:t>2</w:t>
        </w:r>
      </w:hyperlink>
      <w:r w:rsidRPr="000E61B9">
        <w:rPr>
          <w:rFonts w:ascii="Times New Roman CYR" w:eastAsia="Times New Roman" w:hAnsi="Times New Roman CYR" w:cs="Times New Roman CYR"/>
          <w:sz w:val="24"/>
          <w:szCs w:val="24"/>
          <w:lang w:eastAsia="ru-RU"/>
        </w:rPr>
        <w:t xml:space="preserve">, </w:t>
      </w:r>
      <w:hyperlink r:id="rId23" w:history="1">
        <w:r w:rsidRPr="000E61B9">
          <w:rPr>
            <w:rFonts w:ascii="Times New Roman CYR" w:eastAsia="Times New Roman" w:hAnsi="Times New Roman CYR" w:cs="Times New Roman CYR"/>
            <w:sz w:val="24"/>
            <w:szCs w:val="24"/>
            <w:lang w:eastAsia="ru-RU"/>
          </w:rPr>
          <w:t>5-7 части первой статьи 83</w:t>
        </w:r>
        <w:proofErr w:type="gramEnd"/>
      </w:hyperlink>
      <w:r w:rsidRPr="000E61B9">
        <w:rPr>
          <w:rFonts w:ascii="Times New Roman CYR" w:eastAsia="Times New Roman" w:hAnsi="Times New Roman CYR" w:cs="Times New Roman CYR"/>
          <w:sz w:val="24"/>
          <w:szCs w:val="24"/>
          <w:lang w:eastAsia="ru-RU"/>
        </w:rPr>
        <w:t xml:space="preserve"> </w:t>
      </w:r>
      <w:proofErr w:type="gramStart"/>
      <w:r w:rsidRPr="000E61B9">
        <w:rPr>
          <w:rFonts w:ascii="Times New Roman CYR" w:eastAsia="Times New Roman" w:hAnsi="Times New Roman CYR" w:cs="Times New Roman CYR"/>
          <w:sz w:val="24"/>
          <w:szCs w:val="24"/>
          <w:lang w:eastAsia="ru-RU"/>
        </w:rPr>
        <w:t>Трудового кодекса Российской Федерации) в течение 20 рабочих дней с даты его прекращения.</w:t>
      </w:r>
      <w:proofErr w:type="gramEnd"/>
    </w:p>
    <w:p w:rsid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 xml:space="preserve">7.1.3. Из средств фонда оплаты труда педагогическим работникам, являющимся молодыми специалистами, указанным в </w:t>
      </w:r>
      <w:hyperlink w:anchor="sub_130" w:history="1">
        <w:r w:rsidRPr="000E61B9">
          <w:rPr>
            <w:rFonts w:ascii="Times New Roman CYR" w:eastAsia="Times New Roman" w:hAnsi="Times New Roman CYR" w:cs="Times New Roman CYR"/>
            <w:sz w:val="24"/>
            <w:szCs w:val="24"/>
            <w:lang w:eastAsia="ru-RU"/>
          </w:rPr>
          <w:t>абзацах тринадцатом</w:t>
        </w:r>
      </w:hyperlink>
      <w:r w:rsidRPr="000E61B9">
        <w:rPr>
          <w:rFonts w:ascii="Times New Roman CYR" w:eastAsia="Times New Roman" w:hAnsi="Times New Roman CYR" w:cs="Times New Roman CYR"/>
          <w:sz w:val="24"/>
          <w:szCs w:val="24"/>
          <w:lang w:eastAsia="ru-RU"/>
        </w:rPr>
        <w:t xml:space="preserve">, </w:t>
      </w:r>
      <w:hyperlink w:anchor="sub_140" w:history="1">
        <w:r w:rsidRPr="000E61B9">
          <w:rPr>
            <w:rFonts w:ascii="Times New Roman CYR" w:eastAsia="Times New Roman" w:hAnsi="Times New Roman CYR" w:cs="Times New Roman CYR"/>
            <w:sz w:val="24"/>
            <w:szCs w:val="24"/>
            <w:lang w:eastAsia="ru-RU"/>
          </w:rPr>
          <w:t>четырнадцатом</w:t>
        </w:r>
      </w:hyperlink>
      <w:r w:rsidRPr="000E61B9">
        <w:rPr>
          <w:rFonts w:ascii="Times New Roman CYR" w:eastAsia="Times New Roman" w:hAnsi="Times New Roman CYR" w:cs="Times New Roman CYR"/>
          <w:sz w:val="24"/>
          <w:szCs w:val="24"/>
          <w:lang w:eastAsia="ru-RU"/>
        </w:rPr>
        <w:t xml:space="preserve"> настоящего пункта, выплачивается единовременная денежная выплата за </w:t>
      </w:r>
      <w:proofErr w:type="gramStart"/>
      <w:r w:rsidRPr="000E61B9">
        <w:rPr>
          <w:rFonts w:ascii="Times New Roman CYR" w:eastAsia="Times New Roman" w:hAnsi="Times New Roman CYR" w:cs="Times New Roman CYR"/>
          <w:sz w:val="24"/>
          <w:szCs w:val="24"/>
          <w:lang w:eastAsia="ru-RU"/>
        </w:rPr>
        <w:t>каждый полный год</w:t>
      </w:r>
      <w:proofErr w:type="gramEnd"/>
      <w:r w:rsidRPr="000E61B9">
        <w:rPr>
          <w:rFonts w:ascii="Times New Roman CYR" w:eastAsia="Times New Roman" w:hAnsi="Times New Roman CYR" w:cs="Times New Roman CYR"/>
          <w:sz w:val="24"/>
          <w:szCs w:val="24"/>
          <w:lang w:eastAsia="ru-RU"/>
        </w:rPr>
        <w:t xml:space="preserve"> работы в образовательных организациях (далее в настоящем пункте соответственно - педагогический работник, единовременная денежная выплата):</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7131"/>
      <w:proofErr w:type="gramStart"/>
      <w:r w:rsidRPr="000E61B9">
        <w:rPr>
          <w:rFonts w:ascii="Times New Roman CYR" w:eastAsia="Times New Roman" w:hAnsi="Times New Roman CYR" w:cs="Times New Roman CYR"/>
          <w:sz w:val="24"/>
          <w:szCs w:val="24"/>
          <w:lang w:eastAsia="ru-RU"/>
        </w:rPr>
        <w:t>1) находящихся в сельском населенном пункте либо поселке городского типа в Чувашской Республике, в следующих размерах:</w:t>
      </w:r>
      <w:proofErr w:type="gramEnd"/>
    </w:p>
    <w:bookmarkEnd w:id="25"/>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за первый год работы - 20 тыс. рублей;</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за второй год работы - 40 тыс. рублей;</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lastRenderedPageBreak/>
        <w:t>за третий год работы - 60 тыс. рублей;</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7132"/>
      <w:r w:rsidRPr="000E61B9">
        <w:rPr>
          <w:rFonts w:ascii="Times New Roman CYR" w:eastAsia="Times New Roman" w:hAnsi="Times New Roman CYR" w:cs="Times New Roman CYR"/>
          <w:sz w:val="24"/>
          <w:szCs w:val="24"/>
          <w:lang w:eastAsia="ru-RU"/>
        </w:rPr>
        <w:t>2) находящихся в городе с населением до 50 тыс. человек в Чувашской Республике:</w:t>
      </w:r>
    </w:p>
    <w:bookmarkEnd w:id="26"/>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за первый год работы - 10 тыс. рублей;</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за второй год работы - 20 тыс. рублей;</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за третий год работы - 30 тыс. рублей (далее также - образовательная организация).</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 xml:space="preserve">Педагогический работник вправе обратиться </w:t>
      </w:r>
      <w:proofErr w:type="gramStart"/>
      <w:r w:rsidRPr="000E61B9">
        <w:rPr>
          <w:rFonts w:ascii="Times New Roman CYR" w:eastAsia="Times New Roman" w:hAnsi="Times New Roman CYR" w:cs="Times New Roman CYR"/>
          <w:sz w:val="24"/>
          <w:szCs w:val="24"/>
          <w:lang w:eastAsia="ru-RU"/>
        </w:rPr>
        <w:t>с заявлением о предоставлении единовременной денежной выплаты по истечении полного года работы в образовательной организации ежегодно до истечения</w:t>
      </w:r>
      <w:proofErr w:type="gramEnd"/>
      <w:r w:rsidRPr="000E61B9">
        <w:rPr>
          <w:rFonts w:ascii="Times New Roman CYR" w:eastAsia="Times New Roman" w:hAnsi="Times New Roman CYR" w:cs="Times New Roman CYR"/>
          <w:sz w:val="24"/>
          <w:szCs w:val="24"/>
          <w:lang w:eastAsia="ru-RU"/>
        </w:rPr>
        <w:t xml:space="preserve"> трехлетнего срока со дня приема на работу.</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Единовременная денежная выплата предоставляется:</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130"/>
      <w:r w:rsidRPr="000E61B9">
        <w:rPr>
          <w:rFonts w:ascii="Times New Roman CYR" w:eastAsia="Times New Roman" w:hAnsi="Times New Roman CYR" w:cs="Times New Roman CYR"/>
          <w:sz w:val="24"/>
          <w:szCs w:val="24"/>
          <w:lang w:eastAsia="ru-RU"/>
        </w:rPr>
        <w:t xml:space="preserve">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w:t>
      </w:r>
      <w:proofErr w:type="gramStart"/>
      <w:r w:rsidRPr="000E61B9">
        <w:rPr>
          <w:rFonts w:ascii="Times New Roman CYR" w:eastAsia="Times New Roman" w:hAnsi="Times New Roman CYR" w:cs="Times New Roman CYR"/>
          <w:sz w:val="24"/>
          <w:szCs w:val="24"/>
          <w:lang w:eastAsia="ru-RU"/>
        </w:rPr>
        <w:t>работников</w:t>
      </w:r>
      <w:proofErr w:type="gramEnd"/>
      <w:r w:rsidRPr="000E61B9">
        <w:rPr>
          <w:rFonts w:ascii="Times New Roman CYR" w:eastAsia="Times New Roman" w:hAnsi="Times New Roman CYR" w:cs="Times New Roman CYR"/>
          <w:sz w:val="24"/>
          <w:szCs w:val="24"/>
          <w:lang w:eastAsia="ru-RU"/>
        </w:rPr>
        <w:t xml:space="preserve"> на основе отнесения занимаемых ими должностей к </w:t>
      </w:r>
      <w:hyperlink r:id="rId24" w:history="1">
        <w:r w:rsidRPr="000E61B9">
          <w:rPr>
            <w:rFonts w:ascii="Times New Roman CYR" w:eastAsia="Times New Roman" w:hAnsi="Times New Roman CYR" w:cs="Times New Roman CYR"/>
            <w:sz w:val="24"/>
            <w:szCs w:val="24"/>
            <w:lang w:eastAsia="ru-RU"/>
          </w:rPr>
          <w:t>ПКГ</w:t>
        </w:r>
      </w:hyperlink>
      <w:r w:rsidRPr="000E61B9">
        <w:rPr>
          <w:rFonts w:ascii="Times New Roman CYR" w:eastAsia="Times New Roman" w:hAnsi="Times New Roman CYR" w:cs="Times New Roman CYR"/>
          <w:sz w:val="24"/>
          <w:szCs w:val="24"/>
          <w:lang w:eastAsia="ru-RU"/>
        </w:rPr>
        <w:t xml:space="preserve">, утвержденной </w:t>
      </w:r>
      <w:hyperlink r:id="rId25" w:history="1">
        <w:r w:rsidRPr="000E61B9">
          <w:rPr>
            <w:rFonts w:ascii="Times New Roman CYR" w:eastAsia="Times New Roman" w:hAnsi="Times New Roman CYR" w:cs="Times New Roman CYR"/>
            <w:sz w:val="24"/>
            <w:szCs w:val="24"/>
            <w:lang w:eastAsia="ru-RU"/>
          </w:rPr>
          <w:t>приказом</w:t>
        </w:r>
      </w:hyperlink>
      <w:r w:rsidRPr="000E61B9">
        <w:rPr>
          <w:rFonts w:ascii="Times New Roman CYR" w:eastAsia="Times New Roman" w:hAnsi="Times New Roman CYR" w:cs="Times New Roman CYR"/>
          <w:sz w:val="24"/>
          <w:szCs w:val="24"/>
          <w:lang w:eastAsia="ru-RU"/>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40"/>
      <w:bookmarkEnd w:id="27"/>
      <w:r w:rsidRPr="000E61B9">
        <w:rPr>
          <w:rFonts w:ascii="Times New Roman CYR" w:eastAsia="Times New Roman" w:hAnsi="Times New Roman CYR" w:cs="Times New Roman CYR"/>
          <w:sz w:val="24"/>
          <w:szCs w:val="24"/>
          <w:lang w:eastAsia="ru-RU"/>
        </w:rPr>
        <w:t xml:space="preserve">лицу, указанному в </w:t>
      </w:r>
      <w:hyperlink r:id="rId26" w:history="1">
        <w:r w:rsidRPr="000E61B9">
          <w:rPr>
            <w:rFonts w:ascii="Times New Roman CYR" w:eastAsia="Times New Roman" w:hAnsi="Times New Roman CYR" w:cs="Times New Roman CYR"/>
            <w:sz w:val="24"/>
            <w:szCs w:val="24"/>
            <w:lang w:eastAsia="ru-RU"/>
          </w:rPr>
          <w:t>частях 3-4 статьи 46</w:t>
        </w:r>
      </w:hyperlink>
      <w:r w:rsidRPr="000E61B9">
        <w:rPr>
          <w:rFonts w:ascii="Times New Roman CYR" w:eastAsia="Times New Roman" w:hAnsi="Times New Roman CYR" w:cs="Times New Roman CYR"/>
          <w:sz w:val="24"/>
          <w:szCs w:val="24"/>
          <w:lang w:eastAsia="ru-RU"/>
        </w:rPr>
        <w:t xml:space="preserve"> Федерального закона "Об образовании в Российской Федерации", продолжающему педагогическую деятельность по основному месту работы в образовательной организации, начиная с года получения квалификации.</w:t>
      </w:r>
    </w:p>
    <w:bookmarkEnd w:id="28"/>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E61B9">
        <w:rPr>
          <w:rFonts w:ascii="Times New Roman CYR" w:eastAsia="Times New Roman" w:hAnsi="Times New Roman CYR" w:cs="Times New Roman CYR"/>
          <w:sz w:val="24"/>
          <w:szCs w:val="24"/>
          <w:lang w:eastAsia="ru-RU"/>
        </w:rPr>
        <w:t xml:space="preserve">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w:t>
      </w:r>
      <w:hyperlink r:id="rId27" w:history="1">
        <w:r w:rsidRPr="000E61B9">
          <w:rPr>
            <w:rFonts w:ascii="Times New Roman CYR" w:eastAsia="Times New Roman" w:hAnsi="Times New Roman CYR" w:cs="Times New Roman CYR"/>
            <w:sz w:val="24"/>
            <w:szCs w:val="24"/>
            <w:lang w:eastAsia="ru-RU"/>
          </w:rPr>
          <w:t>приказом</w:t>
        </w:r>
      </w:hyperlink>
      <w:r w:rsidRPr="000E61B9">
        <w:rPr>
          <w:rFonts w:ascii="Times New Roman CYR" w:eastAsia="Times New Roman" w:hAnsi="Times New Roman CYR" w:cs="Times New Roman CYR"/>
          <w:sz w:val="24"/>
          <w:szCs w:val="24"/>
          <w:lang w:eastAsia="ru-RU"/>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0E61B9">
        <w:rPr>
          <w:rFonts w:ascii="Times New Roman CYR" w:eastAsia="Times New Roman" w:hAnsi="Times New Roman CYR" w:cs="Times New Roman CYR"/>
          <w:sz w:val="24"/>
          <w:szCs w:val="24"/>
          <w:lang w:eastAsia="ru-RU"/>
        </w:rPr>
        <w:t xml:space="preserve"> в трудовом договоре" (</w:t>
      </w:r>
      <w:proofErr w:type="gramStart"/>
      <w:r w:rsidRPr="000E61B9">
        <w:rPr>
          <w:rFonts w:ascii="Times New Roman CYR" w:eastAsia="Times New Roman" w:hAnsi="Times New Roman CYR" w:cs="Times New Roman CYR"/>
          <w:sz w:val="24"/>
          <w:szCs w:val="24"/>
          <w:lang w:eastAsia="ru-RU"/>
        </w:rPr>
        <w:t>зарегистрирован</w:t>
      </w:r>
      <w:proofErr w:type="gramEnd"/>
      <w:r w:rsidRPr="000E61B9">
        <w:rPr>
          <w:rFonts w:ascii="Times New Roman CYR" w:eastAsia="Times New Roman" w:hAnsi="Times New Roman CYR" w:cs="Times New Roman CYR"/>
          <w:sz w:val="24"/>
          <w:szCs w:val="24"/>
          <w:lang w:eastAsia="ru-RU"/>
        </w:rPr>
        <w:t xml:space="preserve"> в Министерстве юстиции Российской Федерации 25 февраля 2015 г., регистрационный N 36204).</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0E61B9">
        <w:rPr>
          <w:rFonts w:ascii="Times New Roman CYR" w:eastAsia="Times New Roman" w:hAnsi="Times New Roman CYR" w:cs="Times New Roman CYR"/>
          <w:sz w:val="24"/>
          <w:szCs w:val="24"/>
          <w:lang w:eastAsia="ru-RU"/>
        </w:rP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w:t>
      </w:r>
      <w:proofErr w:type="gramEnd"/>
      <w:r w:rsidRPr="000E61B9">
        <w:rPr>
          <w:rFonts w:ascii="Times New Roman CYR" w:eastAsia="Times New Roman" w:hAnsi="Times New Roman CYR" w:cs="Times New Roman CYR"/>
          <w:sz w:val="24"/>
          <w:szCs w:val="24"/>
          <w:lang w:eastAsia="ru-RU"/>
        </w:rPr>
        <w:t xml:space="preserve"> работы по педагогической специальности.</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E61B9">
        <w:rPr>
          <w:rFonts w:ascii="Times New Roman CYR" w:eastAsia="Times New Roman" w:hAnsi="Times New Roman CYR" w:cs="Times New Roman CYR"/>
          <w:sz w:val="24"/>
          <w:szCs w:val="24"/>
          <w:lang w:eastAsia="ru-RU"/>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0E61B9" w:rsidRPr="000E61B9" w:rsidRDefault="000E61B9" w:rsidP="000E61B9">
      <w:pPr>
        <w:jc w:val="both"/>
        <w:rPr>
          <w:rFonts w:ascii="Times New Roman CYR" w:eastAsia="Times New Roman" w:hAnsi="Times New Roman CYR" w:cs="Times New Roman CYR"/>
          <w:sz w:val="24"/>
          <w:szCs w:val="24"/>
          <w:lang w:eastAsia="ru-RU"/>
        </w:rPr>
      </w:pPr>
      <w:proofErr w:type="gramStart"/>
      <w:r w:rsidRPr="000E61B9">
        <w:rPr>
          <w:rFonts w:ascii="Times New Roman CYR" w:eastAsia="Times New Roman" w:hAnsi="Times New Roman CYR" w:cs="Times New Roman CYR"/>
          <w:sz w:val="24"/>
          <w:szCs w:val="24"/>
          <w:lang w:eastAsia="ru-RU"/>
        </w:rPr>
        <w:t xml:space="preserve">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w:t>
      </w:r>
      <w:r w:rsidRPr="000E61B9">
        <w:rPr>
          <w:rFonts w:ascii="Times New Roman CYR" w:eastAsia="Times New Roman" w:hAnsi="Times New Roman CYR" w:cs="Times New Roman CYR"/>
          <w:sz w:val="24"/>
          <w:szCs w:val="24"/>
          <w:lang w:eastAsia="ru-RU"/>
        </w:rPr>
        <w:lastRenderedPageBreak/>
        <w:t>получение единовременной денежной выплаты у педагогического работника возобновляется, при этом</w:t>
      </w:r>
      <w:proofErr w:type="gramEnd"/>
      <w:r w:rsidRPr="000E61B9">
        <w:rPr>
          <w:rFonts w:ascii="Times New Roman CYR" w:eastAsia="Times New Roman" w:hAnsi="Times New Roman CYR" w:cs="Times New Roman CYR"/>
          <w:sz w:val="24"/>
          <w:szCs w:val="24"/>
          <w:lang w:eastAsia="ru-RU"/>
        </w:rPr>
        <w:t xml:space="preserve"> срок ее предоставления продлевается на соответствующий период.</w:t>
      </w:r>
    </w:p>
    <w:p w:rsidR="000E61B9" w:rsidRPr="000E61B9" w:rsidRDefault="000E61B9" w:rsidP="000E61B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61B9" w:rsidRDefault="000E61B9" w:rsidP="000E61B9">
      <w:pPr>
        <w:suppressAutoHyphens/>
        <w:autoSpaceDE w:val="0"/>
        <w:spacing w:after="0" w:line="240" w:lineRule="auto"/>
        <w:ind w:firstLine="709"/>
        <w:jc w:val="both"/>
        <w:rPr>
          <w:rFonts w:ascii="Times New Roman" w:hAnsi="Times New Roman"/>
          <w:b/>
          <w:bCs/>
          <w:color w:val="000000"/>
          <w:sz w:val="24"/>
          <w:szCs w:val="24"/>
        </w:rPr>
      </w:pPr>
    </w:p>
    <w:p w:rsidR="00942974" w:rsidRPr="008F6E25" w:rsidRDefault="000E61B9" w:rsidP="000E61B9">
      <w:pPr>
        <w:suppressAutoHyphens/>
        <w:autoSpaceDE w:val="0"/>
        <w:spacing w:after="0" w:line="240" w:lineRule="auto"/>
        <w:ind w:firstLine="709"/>
        <w:jc w:val="both"/>
        <w:rPr>
          <w:rFonts w:ascii="Times New Roman" w:hAnsi="Times New Roman"/>
          <w:color w:val="000000"/>
          <w:sz w:val="24"/>
          <w:szCs w:val="24"/>
        </w:rPr>
      </w:pPr>
      <w:r>
        <w:rPr>
          <w:rFonts w:ascii="Times New Roman" w:hAnsi="Times New Roman"/>
          <w:b/>
          <w:bCs/>
          <w:color w:val="000000"/>
          <w:sz w:val="24"/>
          <w:szCs w:val="24"/>
        </w:rPr>
        <w:t xml:space="preserve">                                       </w:t>
      </w:r>
      <w:r w:rsidR="00942974" w:rsidRPr="008F6E25">
        <w:rPr>
          <w:rFonts w:ascii="Times New Roman" w:hAnsi="Times New Roman"/>
          <w:b/>
          <w:bCs/>
          <w:color w:val="000000"/>
          <w:sz w:val="24"/>
          <w:szCs w:val="24"/>
        </w:rPr>
        <w:t>VIII. Гарантии по оплате труда</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устанавливаемого законодательством Российской Федерации.</w:t>
      </w:r>
    </w:p>
    <w:p w:rsidR="00942974" w:rsidRPr="008F6E25"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В случае</w:t>
      </w:r>
      <w:r>
        <w:rPr>
          <w:rFonts w:ascii="Times New Roman" w:hAnsi="Times New Roman"/>
          <w:color w:val="000000"/>
          <w:sz w:val="24"/>
          <w:szCs w:val="24"/>
        </w:rPr>
        <w:t>,</w:t>
      </w:r>
      <w:r w:rsidRPr="008F6E25">
        <w:rPr>
          <w:rFonts w:ascii="Times New Roman" w:hAnsi="Times New Roman"/>
          <w:color w:val="000000"/>
          <w:sz w:val="24"/>
          <w:szCs w:val="24"/>
        </w:rPr>
        <w:t xml:space="preserve">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rsidR="00942974" w:rsidRDefault="00942974" w:rsidP="00942974">
      <w:pPr>
        <w:shd w:val="clear" w:color="auto" w:fill="FFFFFF"/>
        <w:spacing w:before="100" w:beforeAutospacing="1" w:after="100" w:afterAutospacing="1" w:line="240" w:lineRule="auto"/>
        <w:ind w:firstLine="708"/>
        <w:jc w:val="both"/>
        <w:rPr>
          <w:rFonts w:ascii="Times New Roman" w:hAnsi="Times New Roman"/>
          <w:color w:val="000000"/>
          <w:sz w:val="24"/>
          <w:szCs w:val="24"/>
        </w:rPr>
      </w:pPr>
      <w:r w:rsidRPr="008F6E25">
        <w:rPr>
          <w:rFonts w:ascii="Times New Roman" w:hAnsi="Times New Roman"/>
          <w:color w:val="000000"/>
          <w:sz w:val="24"/>
          <w:szCs w:val="24"/>
        </w:rPr>
        <w:t>Ответственность за своевременное и правильное установление работникам учреждения соответствующего размера оклада (ставки) возлагается на руководителя учреждения в соответствии с Трудовым кодексом Российской Федераци</w:t>
      </w:r>
      <w:r>
        <w:rPr>
          <w:rFonts w:ascii="Times New Roman" w:hAnsi="Times New Roman"/>
          <w:color w:val="000000"/>
          <w:sz w:val="24"/>
          <w:szCs w:val="24"/>
        </w:rPr>
        <w:t>и и иными федеральными законами.</w:t>
      </w:r>
    </w:p>
    <w:p w:rsidR="00942974" w:rsidRDefault="0094297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116654" w:rsidRDefault="00116654" w:rsidP="00D14AE8">
      <w:pPr>
        <w:shd w:val="clear" w:color="auto" w:fill="FFFFFF"/>
        <w:spacing w:before="100" w:beforeAutospacing="1" w:after="100" w:afterAutospacing="1" w:line="240" w:lineRule="auto"/>
        <w:jc w:val="both"/>
        <w:rPr>
          <w:rFonts w:ascii="Times New Roman" w:hAnsi="Times New Roman"/>
          <w:color w:val="000000"/>
          <w:sz w:val="24"/>
          <w:szCs w:val="24"/>
        </w:rPr>
      </w:pPr>
    </w:p>
    <w:p w:rsidR="00942974" w:rsidRDefault="00D14AE8" w:rsidP="00942974">
      <w:pPr>
        <w:rPr>
          <w:rFonts w:ascii="Times New Roman" w:hAnsi="Times New Roman"/>
          <w:sz w:val="24"/>
          <w:szCs w:val="24"/>
        </w:rPr>
      </w:pPr>
      <w:bookmarkStart w:id="29" w:name="Par1181"/>
      <w:bookmarkEnd w:id="29"/>
      <w:r>
        <w:rPr>
          <w:rFonts w:ascii="Times New Roman" w:hAnsi="Times New Roman"/>
          <w:sz w:val="24"/>
          <w:szCs w:val="24"/>
        </w:rPr>
        <w:t xml:space="preserve">          </w:t>
      </w:r>
      <w:r w:rsidR="00942974" w:rsidRPr="008F6E25">
        <w:rPr>
          <w:rFonts w:ascii="Times New Roman" w:hAnsi="Times New Roman"/>
          <w:sz w:val="24"/>
          <w:szCs w:val="24"/>
        </w:rPr>
        <w:t xml:space="preserve">                                                   </w:t>
      </w:r>
      <w:r>
        <w:rPr>
          <w:rFonts w:ascii="Times New Roman" w:hAnsi="Times New Roman"/>
          <w:sz w:val="24"/>
          <w:szCs w:val="24"/>
        </w:rPr>
        <w:t xml:space="preserve"> </w:t>
      </w:r>
    </w:p>
    <w:p w:rsidR="006968AF" w:rsidRDefault="006968AF" w:rsidP="00942974">
      <w:pPr>
        <w:jc w:val="right"/>
        <w:rPr>
          <w:rFonts w:ascii="Times New Roman" w:hAnsi="Times New Roman"/>
          <w:sz w:val="24"/>
          <w:szCs w:val="24"/>
        </w:rPr>
      </w:pPr>
    </w:p>
    <w:p w:rsidR="006968AF" w:rsidRDefault="006968AF" w:rsidP="00942974">
      <w:pPr>
        <w:jc w:val="right"/>
        <w:rPr>
          <w:rFonts w:ascii="Times New Roman" w:hAnsi="Times New Roman"/>
          <w:sz w:val="24"/>
          <w:szCs w:val="24"/>
        </w:rPr>
      </w:pPr>
    </w:p>
    <w:p w:rsidR="006968AF" w:rsidRDefault="006968AF" w:rsidP="00942974">
      <w:pPr>
        <w:jc w:val="right"/>
        <w:rPr>
          <w:rFonts w:ascii="Times New Roman" w:hAnsi="Times New Roman"/>
          <w:sz w:val="24"/>
          <w:szCs w:val="24"/>
        </w:rPr>
      </w:pPr>
    </w:p>
    <w:p w:rsidR="006968AF" w:rsidRDefault="006968AF" w:rsidP="00942974">
      <w:pPr>
        <w:jc w:val="right"/>
        <w:rPr>
          <w:rFonts w:ascii="Times New Roman" w:hAnsi="Times New Roman"/>
          <w:sz w:val="24"/>
          <w:szCs w:val="24"/>
        </w:rPr>
      </w:pPr>
    </w:p>
    <w:p w:rsidR="006968AF" w:rsidRDefault="002B4C5E" w:rsidP="00942974">
      <w:pPr>
        <w:jc w:val="right"/>
        <w:rPr>
          <w:rFonts w:ascii="Times New Roman" w:hAnsi="Times New Roman"/>
          <w:sz w:val="24"/>
          <w:szCs w:val="24"/>
        </w:rPr>
      </w:pPr>
      <w:r>
        <w:rPr>
          <w:rFonts w:ascii="Times New Roman" w:hAnsi="Times New Roman"/>
          <w:noProof/>
          <w:sz w:val="24"/>
          <w:szCs w:val="24"/>
          <w:lang w:eastAsia="ru-RU"/>
        </w:rPr>
        <w:drawing>
          <wp:inline distT="0" distB="0" distL="0" distR="0">
            <wp:extent cx="5940425" cy="8168084"/>
            <wp:effectExtent l="0" t="0" r="3175" b="4445"/>
            <wp:docPr id="2" name="Рисунок 2" descr="C:\Users\садик\Desktop\Повышение оплаты труда ноябрь 2022\последний листок по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ик\Desktop\Повышение оплаты труда ноябрь 2022\последний листок пол 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30" w:name="_GoBack"/>
      <w:bookmarkEnd w:id="30"/>
    </w:p>
    <w:p w:rsidR="00942974" w:rsidRPr="003E27FF" w:rsidRDefault="00942974" w:rsidP="003E27FF">
      <w:pPr>
        <w:rPr>
          <w:sz w:val="20"/>
        </w:rPr>
      </w:pPr>
    </w:p>
    <w:sectPr w:rsidR="00942974" w:rsidRPr="003E27FF" w:rsidSect="00116654">
      <w:pgSz w:w="11906" w:h="16838"/>
      <w:pgMar w:top="709"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FF"/>
    <w:rsid w:val="000009B5"/>
    <w:rsid w:val="000134B5"/>
    <w:rsid w:val="00021600"/>
    <w:rsid w:val="00025AE9"/>
    <w:rsid w:val="000272A0"/>
    <w:rsid w:val="00031CD3"/>
    <w:rsid w:val="00057BDF"/>
    <w:rsid w:val="00065571"/>
    <w:rsid w:val="00065EC6"/>
    <w:rsid w:val="00072B2E"/>
    <w:rsid w:val="00072FC4"/>
    <w:rsid w:val="0008071B"/>
    <w:rsid w:val="000812A5"/>
    <w:rsid w:val="0008552B"/>
    <w:rsid w:val="000861BC"/>
    <w:rsid w:val="000A16DB"/>
    <w:rsid w:val="000A57C9"/>
    <w:rsid w:val="000E100F"/>
    <w:rsid w:val="000E61B9"/>
    <w:rsid w:val="000F696F"/>
    <w:rsid w:val="00105975"/>
    <w:rsid w:val="00116654"/>
    <w:rsid w:val="0015159B"/>
    <w:rsid w:val="001618B0"/>
    <w:rsid w:val="00162BD5"/>
    <w:rsid w:val="00180278"/>
    <w:rsid w:val="001A2870"/>
    <w:rsid w:val="001A509F"/>
    <w:rsid w:val="001B2BF8"/>
    <w:rsid w:val="001D74B1"/>
    <w:rsid w:val="0020544D"/>
    <w:rsid w:val="00214FD2"/>
    <w:rsid w:val="00225723"/>
    <w:rsid w:val="002365F7"/>
    <w:rsid w:val="0024325E"/>
    <w:rsid w:val="00243813"/>
    <w:rsid w:val="00266EAF"/>
    <w:rsid w:val="00272C3E"/>
    <w:rsid w:val="00281A18"/>
    <w:rsid w:val="00283ED7"/>
    <w:rsid w:val="0029379A"/>
    <w:rsid w:val="0029406C"/>
    <w:rsid w:val="002944F6"/>
    <w:rsid w:val="002B4C5E"/>
    <w:rsid w:val="002B519D"/>
    <w:rsid w:val="002B5C3A"/>
    <w:rsid w:val="002B6D29"/>
    <w:rsid w:val="002C1478"/>
    <w:rsid w:val="002D4B26"/>
    <w:rsid w:val="002E093E"/>
    <w:rsid w:val="002E44A5"/>
    <w:rsid w:val="002F0515"/>
    <w:rsid w:val="00315545"/>
    <w:rsid w:val="003273BC"/>
    <w:rsid w:val="00335C40"/>
    <w:rsid w:val="00356BDC"/>
    <w:rsid w:val="00367BCF"/>
    <w:rsid w:val="003A78F4"/>
    <w:rsid w:val="003B17A0"/>
    <w:rsid w:val="003B6DD6"/>
    <w:rsid w:val="003C1FFD"/>
    <w:rsid w:val="003D2A7A"/>
    <w:rsid w:val="003D4B84"/>
    <w:rsid w:val="003E27FF"/>
    <w:rsid w:val="003F2E2A"/>
    <w:rsid w:val="004068B4"/>
    <w:rsid w:val="0042422D"/>
    <w:rsid w:val="00424260"/>
    <w:rsid w:val="004267D0"/>
    <w:rsid w:val="00453496"/>
    <w:rsid w:val="00470761"/>
    <w:rsid w:val="0047402A"/>
    <w:rsid w:val="004A1A8B"/>
    <w:rsid w:val="004C1293"/>
    <w:rsid w:val="004D6CDD"/>
    <w:rsid w:val="004D7EDD"/>
    <w:rsid w:val="004E2DC5"/>
    <w:rsid w:val="00501EF5"/>
    <w:rsid w:val="00503EDC"/>
    <w:rsid w:val="0051158E"/>
    <w:rsid w:val="0052012C"/>
    <w:rsid w:val="005236F0"/>
    <w:rsid w:val="0055195E"/>
    <w:rsid w:val="00587633"/>
    <w:rsid w:val="00590D22"/>
    <w:rsid w:val="00592A92"/>
    <w:rsid w:val="005967E1"/>
    <w:rsid w:val="005D1D07"/>
    <w:rsid w:val="005F3994"/>
    <w:rsid w:val="006000DD"/>
    <w:rsid w:val="0060192D"/>
    <w:rsid w:val="00612768"/>
    <w:rsid w:val="0063723C"/>
    <w:rsid w:val="006616DA"/>
    <w:rsid w:val="00670C38"/>
    <w:rsid w:val="00676BF8"/>
    <w:rsid w:val="00681554"/>
    <w:rsid w:val="00690592"/>
    <w:rsid w:val="00692CFF"/>
    <w:rsid w:val="006940ED"/>
    <w:rsid w:val="00695FF1"/>
    <w:rsid w:val="006968AF"/>
    <w:rsid w:val="006C53FF"/>
    <w:rsid w:val="006E56C6"/>
    <w:rsid w:val="006F5BE5"/>
    <w:rsid w:val="007102CA"/>
    <w:rsid w:val="0071272F"/>
    <w:rsid w:val="00712B35"/>
    <w:rsid w:val="007148FA"/>
    <w:rsid w:val="0071663A"/>
    <w:rsid w:val="00722FAD"/>
    <w:rsid w:val="00733834"/>
    <w:rsid w:val="0077262F"/>
    <w:rsid w:val="00795626"/>
    <w:rsid w:val="007B742E"/>
    <w:rsid w:val="007C1B23"/>
    <w:rsid w:val="007E1A72"/>
    <w:rsid w:val="008040B9"/>
    <w:rsid w:val="00843F93"/>
    <w:rsid w:val="0085351B"/>
    <w:rsid w:val="00854C9E"/>
    <w:rsid w:val="0087000A"/>
    <w:rsid w:val="00885E2F"/>
    <w:rsid w:val="0089440D"/>
    <w:rsid w:val="00895934"/>
    <w:rsid w:val="008A27E0"/>
    <w:rsid w:val="008A66E4"/>
    <w:rsid w:val="008B3A36"/>
    <w:rsid w:val="008B3D2A"/>
    <w:rsid w:val="008C4493"/>
    <w:rsid w:val="008C64D9"/>
    <w:rsid w:val="008E04A0"/>
    <w:rsid w:val="00924051"/>
    <w:rsid w:val="00933BC7"/>
    <w:rsid w:val="009425C5"/>
    <w:rsid w:val="00942974"/>
    <w:rsid w:val="00957EF5"/>
    <w:rsid w:val="00963F17"/>
    <w:rsid w:val="00992F10"/>
    <w:rsid w:val="009B016B"/>
    <w:rsid w:val="009B17A4"/>
    <w:rsid w:val="009B2148"/>
    <w:rsid w:val="009B33A8"/>
    <w:rsid w:val="009E79BF"/>
    <w:rsid w:val="00A2092E"/>
    <w:rsid w:val="00A24497"/>
    <w:rsid w:val="00A27DB4"/>
    <w:rsid w:val="00A31061"/>
    <w:rsid w:val="00A31608"/>
    <w:rsid w:val="00A33837"/>
    <w:rsid w:val="00A33AD2"/>
    <w:rsid w:val="00A35CEF"/>
    <w:rsid w:val="00A43BAD"/>
    <w:rsid w:val="00A53718"/>
    <w:rsid w:val="00A5782B"/>
    <w:rsid w:val="00A6089E"/>
    <w:rsid w:val="00A62CA6"/>
    <w:rsid w:val="00A64B27"/>
    <w:rsid w:val="00A677DB"/>
    <w:rsid w:val="00A90860"/>
    <w:rsid w:val="00AB232F"/>
    <w:rsid w:val="00AB3A14"/>
    <w:rsid w:val="00AC74D5"/>
    <w:rsid w:val="00AD2805"/>
    <w:rsid w:val="00AE0C99"/>
    <w:rsid w:val="00B02F8C"/>
    <w:rsid w:val="00B210B7"/>
    <w:rsid w:val="00B2133A"/>
    <w:rsid w:val="00B27205"/>
    <w:rsid w:val="00B376AF"/>
    <w:rsid w:val="00B37B85"/>
    <w:rsid w:val="00B514A4"/>
    <w:rsid w:val="00B67299"/>
    <w:rsid w:val="00B90875"/>
    <w:rsid w:val="00B95A0F"/>
    <w:rsid w:val="00BA28A0"/>
    <w:rsid w:val="00BA71B0"/>
    <w:rsid w:val="00BB16E2"/>
    <w:rsid w:val="00BB5775"/>
    <w:rsid w:val="00BB5D2B"/>
    <w:rsid w:val="00BD6CB6"/>
    <w:rsid w:val="00BE20DA"/>
    <w:rsid w:val="00BE214C"/>
    <w:rsid w:val="00BE2F2C"/>
    <w:rsid w:val="00C05208"/>
    <w:rsid w:val="00C106D9"/>
    <w:rsid w:val="00C226E7"/>
    <w:rsid w:val="00C25B48"/>
    <w:rsid w:val="00C56100"/>
    <w:rsid w:val="00C6259E"/>
    <w:rsid w:val="00C71C5B"/>
    <w:rsid w:val="00C73E25"/>
    <w:rsid w:val="00C756D3"/>
    <w:rsid w:val="00C75A56"/>
    <w:rsid w:val="00C76E04"/>
    <w:rsid w:val="00C82BA6"/>
    <w:rsid w:val="00C90891"/>
    <w:rsid w:val="00CA58E0"/>
    <w:rsid w:val="00CC1022"/>
    <w:rsid w:val="00CC51D3"/>
    <w:rsid w:val="00D05130"/>
    <w:rsid w:val="00D1289D"/>
    <w:rsid w:val="00D14497"/>
    <w:rsid w:val="00D14AE8"/>
    <w:rsid w:val="00D15489"/>
    <w:rsid w:val="00D22867"/>
    <w:rsid w:val="00D31D26"/>
    <w:rsid w:val="00D47077"/>
    <w:rsid w:val="00D510D6"/>
    <w:rsid w:val="00D54BA4"/>
    <w:rsid w:val="00D62E98"/>
    <w:rsid w:val="00DC0C57"/>
    <w:rsid w:val="00DC4047"/>
    <w:rsid w:val="00DF675F"/>
    <w:rsid w:val="00E01889"/>
    <w:rsid w:val="00E030F3"/>
    <w:rsid w:val="00E2338E"/>
    <w:rsid w:val="00E305E4"/>
    <w:rsid w:val="00E30E9E"/>
    <w:rsid w:val="00E3431E"/>
    <w:rsid w:val="00E46A12"/>
    <w:rsid w:val="00E77C35"/>
    <w:rsid w:val="00E80C96"/>
    <w:rsid w:val="00EA44D4"/>
    <w:rsid w:val="00EB050C"/>
    <w:rsid w:val="00EB4AA1"/>
    <w:rsid w:val="00EB54ED"/>
    <w:rsid w:val="00ED41DF"/>
    <w:rsid w:val="00ED7925"/>
    <w:rsid w:val="00EF3A2B"/>
    <w:rsid w:val="00F92E17"/>
    <w:rsid w:val="00FA560E"/>
    <w:rsid w:val="00FB2235"/>
    <w:rsid w:val="00FB67B6"/>
    <w:rsid w:val="00FC6BD1"/>
    <w:rsid w:val="00FC6F85"/>
    <w:rsid w:val="00FD008E"/>
    <w:rsid w:val="00FD1D95"/>
    <w:rsid w:val="00FE5F27"/>
    <w:rsid w:val="00FE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FF"/>
    <w:pPr>
      <w:spacing w:after="200" w:line="276" w:lineRule="auto"/>
    </w:pPr>
  </w:style>
  <w:style w:type="paragraph" w:styleId="1">
    <w:name w:val="heading 1"/>
    <w:basedOn w:val="a"/>
    <w:next w:val="a"/>
    <w:link w:val="10"/>
    <w:qFormat/>
    <w:rsid w:val="0094297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974"/>
    <w:rPr>
      <w:rFonts w:ascii="Times New Roman" w:eastAsia="Times New Roman" w:hAnsi="Times New Roman" w:cs="Times New Roman"/>
      <w:b/>
      <w:bCs/>
      <w:sz w:val="24"/>
      <w:szCs w:val="24"/>
      <w:lang w:eastAsia="ru-RU"/>
    </w:rPr>
  </w:style>
  <w:style w:type="paragraph" w:customStyle="1" w:styleId="ConsPlusNonformat">
    <w:name w:val="ConsPlusNonformat"/>
    <w:rsid w:val="009429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968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8AF"/>
    <w:rPr>
      <w:rFonts w:ascii="Tahoma" w:hAnsi="Tahoma" w:cs="Tahoma"/>
      <w:sz w:val="16"/>
      <w:szCs w:val="16"/>
    </w:rPr>
  </w:style>
  <w:style w:type="table" w:styleId="a5">
    <w:name w:val="Table Grid"/>
    <w:basedOn w:val="a1"/>
    <w:uiPriority w:val="39"/>
    <w:rsid w:val="00266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рмальный (таблица)"/>
    <w:basedOn w:val="a"/>
    <w:next w:val="a"/>
    <w:uiPriority w:val="99"/>
    <w:rsid w:val="00C76E0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C76E0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7FF"/>
    <w:pPr>
      <w:spacing w:after="200" w:line="276" w:lineRule="auto"/>
    </w:pPr>
  </w:style>
  <w:style w:type="paragraph" w:styleId="1">
    <w:name w:val="heading 1"/>
    <w:basedOn w:val="a"/>
    <w:next w:val="a"/>
    <w:link w:val="10"/>
    <w:qFormat/>
    <w:rsid w:val="00942974"/>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974"/>
    <w:rPr>
      <w:rFonts w:ascii="Times New Roman" w:eastAsia="Times New Roman" w:hAnsi="Times New Roman" w:cs="Times New Roman"/>
      <w:b/>
      <w:bCs/>
      <w:sz w:val="24"/>
      <w:szCs w:val="24"/>
      <w:lang w:eastAsia="ru-RU"/>
    </w:rPr>
  </w:style>
  <w:style w:type="paragraph" w:customStyle="1" w:styleId="ConsPlusNonformat">
    <w:name w:val="ConsPlusNonformat"/>
    <w:rsid w:val="009429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968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8AF"/>
    <w:rPr>
      <w:rFonts w:ascii="Tahoma" w:hAnsi="Tahoma" w:cs="Tahoma"/>
      <w:sz w:val="16"/>
      <w:szCs w:val="16"/>
    </w:rPr>
  </w:style>
  <w:style w:type="table" w:styleId="a5">
    <w:name w:val="Table Grid"/>
    <w:basedOn w:val="a1"/>
    <w:uiPriority w:val="39"/>
    <w:rsid w:val="00266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рмальный (таблица)"/>
    <w:basedOn w:val="a"/>
    <w:next w:val="a"/>
    <w:uiPriority w:val="99"/>
    <w:rsid w:val="00C76E0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C76E0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3313/1000" TargetMode="External"/><Relationship Id="rId13" Type="http://schemas.openxmlformats.org/officeDocument/2006/relationships/hyperlink" Target="http://internet.garant.ru/document/redirect/70359584/0" TargetMode="External"/><Relationship Id="rId18" Type="http://schemas.openxmlformats.org/officeDocument/2006/relationships/hyperlink" Target="http://internet.garant.ru/document/redirect/12125268/778" TargetMode="External"/><Relationship Id="rId26" Type="http://schemas.openxmlformats.org/officeDocument/2006/relationships/hyperlink" Target="http://internet.garant.ru/document/redirect/70291362/4603" TargetMode="External"/><Relationship Id="rId3" Type="http://schemas.openxmlformats.org/officeDocument/2006/relationships/settings" Target="settings.xml"/><Relationship Id="rId21" Type="http://schemas.openxmlformats.org/officeDocument/2006/relationships/hyperlink" Target="http://internet.garant.ru/document/redirect/12125268/831" TargetMode="External"/><Relationship Id="rId7" Type="http://schemas.openxmlformats.org/officeDocument/2006/relationships/hyperlink" Target="http://internet.garant.ru/document/redirect/180422/0" TargetMode="External"/><Relationship Id="rId12" Type="http://schemas.openxmlformats.org/officeDocument/2006/relationships/hyperlink" Target="http://internet.garant.ru/document/redirect/70359584/1000" TargetMode="External"/><Relationship Id="rId17" Type="http://schemas.openxmlformats.org/officeDocument/2006/relationships/hyperlink" Target="http://internet.garant.ru/document/redirect/12149402/0" TargetMode="External"/><Relationship Id="rId25" Type="http://schemas.openxmlformats.org/officeDocument/2006/relationships/hyperlink" Target="http://internet.garant.ru/document/redirect/193313/0" TargetMode="External"/><Relationship Id="rId2" Type="http://schemas.microsoft.com/office/2007/relationships/stylesWithEffects" Target="stylesWithEffects.xml"/><Relationship Id="rId16" Type="http://schemas.openxmlformats.org/officeDocument/2006/relationships/hyperlink" Target="http://internet.garant.ru/document/redirect/12125268/149" TargetMode="External"/><Relationship Id="rId20" Type="http://schemas.openxmlformats.org/officeDocument/2006/relationships/hyperlink" Target="http://internet.garant.ru/document/redirect/12125268/8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ternet.garant.ru/document/redirect/108186/0" TargetMode="External"/><Relationship Id="rId11" Type="http://schemas.openxmlformats.org/officeDocument/2006/relationships/hyperlink" Target="http://internet.garant.ru/document/redirect/22714458/525" TargetMode="External"/><Relationship Id="rId24" Type="http://schemas.openxmlformats.org/officeDocument/2006/relationships/hyperlink" Target="http://internet.garant.ru/document/redirect/193313/1000" TargetMode="External"/><Relationship Id="rId5" Type="http://schemas.openxmlformats.org/officeDocument/2006/relationships/image" Target="media/image1.jpeg"/><Relationship Id="rId15" Type="http://schemas.openxmlformats.org/officeDocument/2006/relationships/hyperlink" Target="http://internet.garant.ru/document/redirect/12125268/5" TargetMode="External"/><Relationship Id="rId23" Type="http://schemas.openxmlformats.org/officeDocument/2006/relationships/hyperlink" Target="http://internet.garant.ru/document/redirect/12125268/835" TargetMode="External"/><Relationship Id="rId28" Type="http://schemas.openxmlformats.org/officeDocument/2006/relationships/image" Target="media/image2.jpeg"/><Relationship Id="rId10" Type="http://schemas.openxmlformats.org/officeDocument/2006/relationships/hyperlink" Target="http://internet.garant.ru/document/redirect/12125268/5" TargetMode="External"/><Relationship Id="rId19" Type="http://schemas.openxmlformats.org/officeDocument/2006/relationships/hyperlink" Target="http://internet.garant.ru/document/redirect/12125268/811" TargetMode="External"/><Relationship Id="rId4" Type="http://schemas.openxmlformats.org/officeDocument/2006/relationships/webSettings" Target="webSettings.xml"/><Relationship Id="rId9" Type="http://schemas.openxmlformats.org/officeDocument/2006/relationships/hyperlink" Target="http://internet.garant.ru/document/redirect/193313/0" TargetMode="External"/><Relationship Id="rId14" Type="http://schemas.openxmlformats.org/officeDocument/2006/relationships/hyperlink" Target="http://internet.garant.ru/document/redirect/12125268/147" TargetMode="External"/><Relationship Id="rId22" Type="http://schemas.openxmlformats.org/officeDocument/2006/relationships/hyperlink" Target="http://internet.garant.ru/document/redirect/12125268/832" TargetMode="External"/><Relationship Id="rId27" Type="http://schemas.openxmlformats.org/officeDocument/2006/relationships/hyperlink" Target="http://internet.garant.ru/document/redirect/7087863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1</Pages>
  <Words>7535</Words>
  <Characters>42955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med123</dc:creator>
  <cp:keywords/>
  <dc:description/>
  <cp:lastModifiedBy>садик</cp:lastModifiedBy>
  <cp:revision>49</cp:revision>
  <cp:lastPrinted>2023-04-07T12:00:00Z</cp:lastPrinted>
  <dcterms:created xsi:type="dcterms:W3CDTF">2016-10-03T05:59:00Z</dcterms:created>
  <dcterms:modified xsi:type="dcterms:W3CDTF">2023-04-10T11:02:00Z</dcterms:modified>
</cp:coreProperties>
</file>