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DC" w:rsidRDefault="00B745DC" w:rsidP="00935EB8">
      <w:pPr>
        <w:pStyle w:val="a3"/>
        <w:shd w:val="clear" w:color="auto" w:fill="FFFFFF"/>
        <w:spacing w:before="0" w:beforeAutospacing="0" w:after="0" w:afterAutospacing="0"/>
        <w:jc w:val="center"/>
        <w:rPr>
          <w:b/>
          <w:bCs/>
          <w:color w:val="002060"/>
          <w:bdr w:val="none" w:sz="0" w:space="0" w:color="auto" w:frame="1"/>
        </w:rPr>
      </w:pPr>
      <w:r>
        <w:rPr>
          <w:b/>
          <w:bCs/>
          <w:color w:val="002060"/>
          <w:bdr w:val="none" w:sz="0" w:space="0" w:color="auto" w:frame="1"/>
        </w:rPr>
        <w:t xml:space="preserve">Воспитатель: </w:t>
      </w:r>
      <w:proofErr w:type="spellStart"/>
      <w:r>
        <w:rPr>
          <w:b/>
          <w:bCs/>
          <w:color w:val="002060"/>
          <w:bdr w:val="none" w:sz="0" w:space="0" w:color="auto" w:frame="1"/>
        </w:rPr>
        <w:t>Уряднова</w:t>
      </w:r>
      <w:proofErr w:type="spellEnd"/>
      <w:r>
        <w:rPr>
          <w:b/>
          <w:bCs/>
          <w:color w:val="002060"/>
          <w:bdr w:val="none" w:sz="0" w:space="0" w:color="auto" w:frame="1"/>
        </w:rPr>
        <w:t xml:space="preserve"> В.М.</w:t>
      </w:r>
    </w:p>
    <w:p w:rsidR="00935EB8" w:rsidRPr="00935EB8" w:rsidRDefault="00935EB8" w:rsidP="00935EB8">
      <w:pPr>
        <w:pStyle w:val="a3"/>
        <w:shd w:val="clear" w:color="auto" w:fill="FFFFFF"/>
        <w:spacing w:before="0" w:beforeAutospacing="0" w:after="0" w:afterAutospacing="0"/>
        <w:jc w:val="center"/>
      </w:pPr>
      <w:r w:rsidRPr="00935EB8">
        <w:rPr>
          <w:b/>
          <w:bCs/>
          <w:color w:val="002060"/>
          <w:bdr w:val="none" w:sz="0" w:space="0" w:color="auto" w:frame="1"/>
        </w:rPr>
        <w:t>Консультация для родителей</w:t>
      </w:r>
    </w:p>
    <w:p w:rsidR="00935EB8" w:rsidRPr="00935EB8" w:rsidRDefault="00935EB8" w:rsidP="00935EB8">
      <w:pPr>
        <w:pStyle w:val="a3"/>
        <w:shd w:val="clear" w:color="auto" w:fill="FFFFFF"/>
        <w:spacing w:before="0" w:beforeAutospacing="0" w:after="0" w:afterAutospacing="0"/>
        <w:jc w:val="center"/>
      </w:pPr>
      <w:r w:rsidRPr="00935EB8">
        <w:rPr>
          <w:b/>
          <w:bCs/>
          <w:color w:val="002060"/>
          <w:bdr w:val="none" w:sz="0" w:space="0" w:color="auto" w:frame="1"/>
        </w:rPr>
        <w:t>«Формирование основ финансовой грамотности дошкольников»</w:t>
      </w:r>
    </w:p>
    <w:p w:rsidR="00935EB8" w:rsidRPr="00935EB8" w:rsidRDefault="00935EB8" w:rsidP="00935EB8">
      <w:pPr>
        <w:pStyle w:val="a3"/>
        <w:shd w:val="clear" w:color="auto" w:fill="FFFFFF"/>
        <w:spacing w:before="0" w:beforeAutospacing="0" w:after="0" w:afterAutospacing="0"/>
        <w:jc w:val="center"/>
      </w:pPr>
      <w:r w:rsidRPr="00935EB8">
        <w:rPr>
          <w:b/>
          <w:bCs/>
          <w:noProof/>
          <w:color w:val="002060"/>
          <w:bdr w:val="none" w:sz="0" w:space="0" w:color="auto" w:frame="1"/>
        </w:rPr>
        <w:drawing>
          <wp:inline distT="0" distB="0" distL="0" distR="0">
            <wp:extent cx="3886200" cy="1934210"/>
            <wp:effectExtent l="19050" t="0" r="0" b="0"/>
            <wp:docPr id="1" name="Рисунок 1" descr="https://damion.club/uploads/posts/2022-01/1642040141_87-damion-club-p-fon-dlya-prezentatsii-finansovaya-gramotno-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mion.club/uploads/posts/2022-01/1642040141_87-damion-club-p-fon-dlya-prezentatsii-finansovaya-gramotno-89.jpg"/>
                    <pic:cNvPicPr>
                      <a:picLocks noChangeAspect="1" noChangeArrowheads="1"/>
                    </pic:cNvPicPr>
                  </pic:nvPicPr>
                  <pic:blipFill>
                    <a:blip r:embed="rId4"/>
                    <a:srcRect/>
                    <a:stretch>
                      <a:fillRect/>
                    </a:stretch>
                  </pic:blipFill>
                  <pic:spPr bwMode="auto">
                    <a:xfrm>
                      <a:off x="0" y="0"/>
                      <a:ext cx="3886200" cy="1934210"/>
                    </a:xfrm>
                    <a:prstGeom prst="rect">
                      <a:avLst/>
                    </a:prstGeom>
                    <a:noFill/>
                    <a:ln w="9525">
                      <a:noFill/>
                      <a:miter lim="800000"/>
                      <a:headEnd/>
                      <a:tailEnd/>
                    </a:ln>
                  </pic:spPr>
                </pic:pic>
              </a:graphicData>
            </a:graphic>
          </wp:inline>
        </w:drawing>
      </w:r>
    </w:p>
    <w:p w:rsidR="00935EB8" w:rsidRPr="00935EB8" w:rsidRDefault="00935EB8" w:rsidP="00935EB8">
      <w:pPr>
        <w:pStyle w:val="a3"/>
        <w:shd w:val="clear" w:color="auto" w:fill="FFFFFF"/>
        <w:spacing w:before="0" w:beforeAutospacing="0" w:after="0" w:afterAutospacing="0"/>
        <w:ind w:firstLine="708"/>
        <w:jc w:val="both"/>
      </w:pPr>
      <w:r w:rsidRPr="00935EB8">
        <w:rPr>
          <w:bdr w:val="none" w:sz="0" w:space="0" w:color="auto" w:frame="1"/>
        </w:rPr>
        <w:t>Финансовая грамотность поможет детям понять, как зарабатываются деньги, что такое семейный бюджет, почему он ограничен и, как сделать так, чтобы преумножить достаток.</w:t>
      </w:r>
    </w:p>
    <w:p w:rsidR="00935EB8" w:rsidRPr="00935EB8" w:rsidRDefault="00935EB8" w:rsidP="00935EB8">
      <w:pPr>
        <w:pStyle w:val="a3"/>
        <w:shd w:val="clear" w:color="auto" w:fill="FFFFFF"/>
        <w:spacing w:before="0" w:beforeAutospacing="0" w:after="0" w:afterAutospacing="0"/>
        <w:ind w:firstLine="708"/>
        <w:jc w:val="both"/>
      </w:pPr>
      <w:r w:rsidRPr="00935EB8">
        <w:rPr>
          <w:bdr w:val="none" w:sz="0" w:space="0" w:color="auto" w:frame="1"/>
        </w:rPr>
        <w:t xml:space="preserve">Впервые финансовую грамотность в дошкольном периоде включил в свою программу материнской школы Ян </w:t>
      </w:r>
      <w:proofErr w:type="spellStart"/>
      <w:r w:rsidRPr="00935EB8">
        <w:rPr>
          <w:bdr w:val="none" w:sz="0" w:space="0" w:color="auto" w:frame="1"/>
        </w:rPr>
        <w:t>Амос</w:t>
      </w:r>
      <w:proofErr w:type="spellEnd"/>
      <w:r w:rsidRPr="00935EB8">
        <w:rPr>
          <w:bdr w:val="none" w:sz="0" w:space="0" w:color="auto" w:frame="1"/>
        </w:rPr>
        <w:t xml:space="preserve"> Коменский,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слепыми </w:t>
      </w:r>
      <w:proofErr w:type="gramStart"/>
      <w:r w:rsidRPr="00935EB8">
        <w:rPr>
          <w:bdr w:val="none" w:sz="0" w:space="0" w:color="auto" w:frame="1"/>
        </w:rPr>
        <w:t>для</w:t>
      </w:r>
      <w:proofErr w:type="gramEnd"/>
      <w:r w:rsidRPr="00935EB8">
        <w:rPr>
          <w:bdr w:val="none" w:sz="0" w:space="0" w:color="auto" w:frame="1"/>
        </w:rPr>
        <w:t xml:space="preserve"> больших». Огромную роль он отводит труду, чтобы дети с самого рождения привыкли «избегать ленивого досуга».</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 xml:space="preserve">Финансовая грамотность и дошкольник на самом деле, тесно </w:t>
      </w:r>
      <w:proofErr w:type="gramStart"/>
      <w:r w:rsidRPr="00935EB8">
        <w:rPr>
          <w:bdr w:val="none" w:sz="0" w:space="0" w:color="auto" w:frame="1"/>
        </w:rPr>
        <w:t>связаны</w:t>
      </w:r>
      <w:proofErr w:type="gramEnd"/>
      <w:r w:rsidRPr="00935EB8">
        <w:rPr>
          <w:bdr w:val="none" w:sz="0" w:space="0" w:color="auto" w:frame="1"/>
        </w:rPr>
        <w:t xml:space="preserve">. Детей, точно </w:t>
      </w:r>
      <w:proofErr w:type="gramStart"/>
      <w:r w:rsidRPr="00935EB8">
        <w:rPr>
          <w:bdr w:val="none" w:sz="0" w:space="0" w:color="auto" w:frame="1"/>
        </w:rPr>
        <w:t>также, как</w:t>
      </w:r>
      <w:proofErr w:type="gramEnd"/>
      <w:r w:rsidRPr="00935EB8">
        <w:rPr>
          <w:bdr w:val="none" w:sz="0" w:space="0" w:color="auto" w:frame="1"/>
        </w:rPr>
        <w:t xml:space="preserve"> и взрослых, волнуют финансовые вопросы. Малыши, так или иначе, сталкиваются с миром финансов, обсуждают ли дома мама с папой повышение цен или прибавку к зарплате, или же в магазине игрушек, когда игрушка слишком дорогая и ее купить не могут, или же когда получают в подарок на день рождения конверт с купюрами.</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Использование разнообразных форм дает возможность проявить творчество, индивидуальность и в то же время, что особенно важно, сделать процесс познания экономики интересным и доступным.</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Главное – говорить ребенку о сложном мире экономики на языке, ему понятном. Поэтому приоритет закрепляется за такими формами, которые интересны, эффективны, действенны и значимы для ребенка, способствуют саморазвитию личности, проявлению его «я» - играм, занятиям, позволяющий знакомить детей с основами экономики в тесной связи с занятиями по математике, развитию речи, обучению грамоте, изобразительной деятельности, вечерам досуга, развлечениям.</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Основная форма обучения - игра. Сделать экономику понятной помогут сюжетно - дидактические игры. Так, играя в профессии, дети постигают смысл труда. В играх моделируются реальные жизненные ситуации: операции купли - продажи, производства и сбыта готовой продукции.</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навыки. Дошкольники, совершая большое количество действий, учатся реализовывать их в разных условиях с разными объектами, что повышает их прочность и осознанность усвоения знаний.</w:t>
      </w:r>
    </w:p>
    <w:p w:rsidR="00935EB8" w:rsidRPr="00935EB8" w:rsidRDefault="00935EB8" w:rsidP="00935EB8">
      <w:pPr>
        <w:pStyle w:val="a3"/>
        <w:shd w:val="clear" w:color="auto" w:fill="FFFFFF"/>
        <w:spacing w:before="0" w:beforeAutospacing="0" w:after="0" w:afterAutospacing="0"/>
        <w:jc w:val="both"/>
      </w:pPr>
      <w:r w:rsidRPr="00935EB8">
        <w:rPr>
          <w:bdr w:val="none" w:sz="0" w:space="0" w:color="auto" w:frame="1"/>
        </w:rPr>
        <w:t xml:space="preserve">Созданные благоприятные, комфортные условия позволяют каждому ребенку найти собственный путь в «экономику» через игру, математику, рисование и т.д., обеспечивают формирование и потребности в познании, способствуют умственному и личностному </w:t>
      </w:r>
      <w:r w:rsidRPr="00935EB8">
        <w:rPr>
          <w:bdr w:val="none" w:sz="0" w:space="0" w:color="auto" w:frame="1"/>
        </w:rPr>
        <w:lastRenderedPageBreak/>
        <w:t xml:space="preserve">развитию, это можно организовать и в домашних условиях. Работа по экономическому воспитанию дошкольника невозможна без участия родителей. На всех этапах требуется поддержка ребенка дома, в семье. Опыт показывает, что только совместная работа дошкольной организации и семьи дает хорошие результаты и способствует более серьезному и ответственному отношению взрослых к экономическому воспитанию детей. </w:t>
      </w:r>
      <w:proofErr w:type="gramStart"/>
      <w:r w:rsidRPr="00935EB8">
        <w:rPr>
          <w:bdr w:val="none" w:sz="0" w:space="0" w:color="auto" w:frame="1"/>
        </w:rPr>
        <w:t>Введение экономического воспитания в дошкольных организациях – это не дань моде, а прежде всего необходимость еще в раннем возрасте дать детям представление о рыночной экономике и ее закономерностях, способность развитию самостоятельности детей, научить бережливости, рачительного отношения к тому, что даёт нам природа, поиску рационального решения проблемы, доброго отношения к друг другу и к себе.</w:t>
      </w:r>
      <w:proofErr w:type="gramEnd"/>
      <w:r w:rsidRPr="00935EB8">
        <w:rPr>
          <w:bdr w:val="none" w:sz="0" w:space="0" w:color="auto" w:frame="1"/>
        </w:rPr>
        <w:t xml:space="preserve"> Не жалеть себя, а именно рационально использовать время для познания.</w:t>
      </w:r>
    </w:p>
    <w:p w:rsidR="00935EB8" w:rsidRPr="00935EB8" w:rsidRDefault="00935EB8" w:rsidP="00935EB8">
      <w:pPr>
        <w:pStyle w:val="a3"/>
        <w:shd w:val="clear" w:color="auto" w:fill="FFFFFF"/>
        <w:spacing w:before="0" w:beforeAutospacing="0" w:after="0" w:afterAutospacing="0"/>
        <w:textAlignment w:val="baseline"/>
      </w:pPr>
      <w:r w:rsidRPr="00935EB8">
        <w:rPr>
          <w:b/>
          <w:bCs/>
          <w:color w:val="002060"/>
          <w:bdr w:val="none" w:sz="0" w:space="0" w:color="auto" w:frame="1"/>
        </w:rPr>
        <w:t>Формируйте у детей разумные потребности</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1.     Расскажите ребенку, какие потребности есть в вашей семье. Объясните, что в первую очередь деньги, которые вы зарабатываете, необходимо тратить на удовлетворение основных потребностей: оплата коммунальных счетов, покупка продуктов, одежды и др.</w:t>
      </w:r>
    </w:p>
    <w:p w:rsidR="00935EB8" w:rsidRPr="00935EB8" w:rsidRDefault="00935EB8" w:rsidP="00935EB8">
      <w:pPr>
        <w:pStyle w:val="a3"/>
        <w:shd w:val="clear" w:color="auto" w:fill="FFFFFF"/>
        <w:spacing w:before="0" w:beforeAutospacing="0" w:after="0" w:afterAutospacing="0"/>
        <w:textAlignment w:val="baseline"/>
      </w:pPr>
      <w:r w:rsidRPr="00935EB8">
        <w:rPr>
          <w:bdr w:val="none" w:sz="0" w:space="0" w:color="auto" w:frame="1"/>
        </w:rPr>
        <w:t>Составьте вместе с ребенком схему-коллаж, наглядно изображающую потребности семьи и предметы их удовлетворения (потребность в еде – продукты, потребность в жилье - оплата коммунальных расходов, потребность в одежде - вещи и т. п.).</w:t>
      </w:r>
    </w:p>
    <w:p w:rsidR="00935EB8" w:rsidRPr="00935EB8" w:rsidRDefault="00935EB8" w:rsidP="00935EB8">
      <w:pPr>
        <w:pStyle w:val="a3"/>
        <w:shd w:val="clear" w:color="auto" w:fill="FFFFFF"/>
        <w:spacing w:before="0" w:beforeAutospacing="0" w:after="0" w:afterAutospacing="0"/>
        <w:textAlignment w:val="baseline"/>
      </w:pPr>
      <w:r w:rsidRPr="00935EB8">
        <w:rPr>
          <w:bdr w:val="none" w:sz="0" w:space="0" w:color="auto" w:frame="1"/>
        </w:rPr>
        <w:t xml:space="preserve">Слушая детские «я хочу», </w:t>
      </w:r>
      <w:proofErr w:type="gramStart"/>
      <w:r w:rsidRPr="00935EB8">
        <w:rPr>
          <w:bdr w:val="none" w:sz="0" w:space="0" w:color="auto" w:frame="1"/>
        </w:rPr>
        <w:t>почаще</w:t>
      </w:r>
      <w:proofErr w:type="gramEnd"/>
      <w:r w:rsidRPr="00935EB8">
        <w:rPr>
          <w:bdr w:val="none" w:sz="0" w:space="0" w:color="auto" w:frame="1"/>
        </w:rPr>
        <w:t xml:space="preserve"> спрашивайте: «А зачем тебе это?». Постройте диалог так, чтоб ребенок понял, что оплата счетов по коммунальным услугам и покупка продуктов, лекарств - куда важнее желаний ваших или его.</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 xml:space="preserve">2.     Планируя посещение супермаркета, привлекайте ребенка к подготовке к этому походу. Заранее продумайте покупки, обсудите это с ребенком. Вместе с ним вырежьте и приклейте на лист бумаги картинки товаров, которые нужно купить. Придя в супермаркет, попросите ребенка найти на полках то, что вы планировали приобрести. </w:t>
      </w:r>
      <w:proofErr w:type="gramStart"/>
      <w:r w:rsidRPr="00935EB8">
        <w:rPr>
          <w:bdr w:val="none" w:sz="0" w:space="0" w:color="auto" w:frame="1"/>
        </w:rPr>
        <w:t>Пусть он научится выбирать, анализировать существующие альтернативы между хорошим и плохим, между дорогим и дешевым и т.д.</w:t>
      </w:r>
      <w:proofErr w:type="gramEnd"/>
      <w:r w:rsidRPr="00935EB8">
        <w:rPr>
          <w:bdr w:val="none" w:sz="0" w:space="0" w:color="auto" w:frame="1"/>
        </w:rPr>
        <w:t xml:space="preserve"> Ребенок, путешествуя по супермаркету, по картинкам отслеживает, что вы кладете в корзину. Это отвлечет его от полок с красивыми игрушками, а вас избавит от капризов и незапланированных трат. Придя домой, разберите то, что вы купили вместе с ребенком, и еще раз попросите его проговорить, для чего это необходимо (какую потребность удовлетворяет этот товар). Похвалите ребенка за оказанную вам помощь.</w:t>
      </w:r>
    </w:p>
    <w:p w:rsidR="00935EB8" w:rsidRPr="00935EB8" w:rsidRDefault="00935EB8" w:rsidP="00935EB8">
      <w:pPr>
        <w:pStyle w:val="a3"/>
        <w:shd w:val="clear" w:color="auto" w:fill="FFFFFF"/>
        <w:spacing w:before="0" w:beforeAutospacing="0" w:after="0" w:afterAutospacing="0"/>
        <w:textAlignment w:val="baseline"/>
      </w:pPr>
      <w:r w:rsidRPr="00935EB8">
        <w:rPr>
          <w:b/>
          <w:bCs/>
          <w:color w:val="002060"/>
          <w:bdr w:val="none" w:sz="0" w:space="0" w:color="auto" w:frame="1"/>
        </w:rPr>
        <w:t>Учите детей видеть связь между трудом и деньгами</w:t>
      </w:r>
    </w:p>
    <w:p w:rsidR="00935EB8" w:rsidRPr="00935EB8" w:rsidRDefault="00935EB8" w:rsidP="00935EB8">
      <w:pPr>
        <w:pStyle w:val="a3"/>
        <w:shd w:val="clear" w:color="auto" w:fill="FFFFFF"/>
        <w:spacing w:before="0" w:beforeAutospacing="0" w:after="0" w:afterAutospacing="0"/>
        <w:textAlignment w:val="baseline"/>
      </w:pPr>
      <w:r w:rsidRPr="00935EB8">
        <w:rPr>
          <w:bdr w:val="none" w:sz="0" w:space="0" w:color="auto" w:frame="1"/>
        </w:rPr>
        <w:t>Ребенок должен понимать, что деньги просто так никто не дает.</w:t>
      </w:r>
    </w:p>
    <w:p w:rsidR="00935EB8" w:rsidRPr="00935EB8" w:rsidRDefault="00935EB8" w:rsidP="00935EB8">
      <w:pPr>
        <w:pStyle w:val="a3"/>
        <w:shd w:val="clear" w:color="auto" w:fill="FFFFFF"/>
        <w:spacing w:before="0" w:beforeAutospacing="0" w:after="0"/>
        <w:ind w:left="600" w:hanging="360"/>
        <w:textAlignment w:val="baseline"/>
      </w:pPr>
      <w:r w:rsidRPr="00935EB8">
        <w:rPr>
          <w:bdr w:val="none" w:sz="0" w:space="0" w:color="auto" w:frame="1"/>
        </w:rPr>
        <w:t xml:space="preserve">1.     Расскажите ребенку о своей профессии, где вы работаете, чем занимаетесь. Если существует возможность, возьмите ребенка с собой на работу, познакомьте со своими коллегами, объясните, как важен труд каждого работника в общих результатах, которых вы достигли. Не следует скрывать и негативные стороны профессии, например: </w:t>
      </w:r>
      <w:proofErr w:type="gramStart"/>
      <w:r w:rsidRPr="00935EB8">
        <w:rPr>
          <w:bdr w:val="none" w:sz="0" w:space="0" w:color="auto" w:frame="1"/>
        </w:rPr>
        <w:t>«У корректора, редактора, ученого, писателя, архитектора устают глаза, ему много приходится читать, писать, работать с чертежами; у полицейского – очень опасная работа» и т. д. У ребенка должно складываться объективное, реальное представление о той или иной профессии.</w:t>
      </w:r>
      <w:proofErr w:type="gramEnd"/>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2.     Играйте с ребенком «В профессии». Выполняя работу по дому, предложите ребенку на время «стать тележурналистом» и подготовить передачу «Полезные советы». Пусть он возьмет у вас интервью на темы: «Как приготовить вкусный суп», «Как пришить пуговицу», «Как почистить ковер?» и др.</w:t>
      </w:r>
    </w:p>
    <w:p w:rsidR="00935EB8" w:rsidRPr="00935EB8" w:rsidRDefault="00935EB8" w:rsidP="00935EB8">
      <w:pPr>
        <w:pStyle w:val="a3"/>
        <w:shd w:val="clear" w:color="auto" w:fill="FFFFFF"/>
        <w:spacing w:before="0" w:beforeAutospacing="0" w:after="0" w:afterAutospacing="0"/>
        <w:textAlignment w:val="baseline"/>
      </w:pPr>
      <w:r w:rsidRPr="00935EB8">
        <w:rPr>
          <w:b/>
          <w:bCs/>
          <w:color w:val="002060"/>
          <w:bdr w:val="none" w:sz="0" w:space="0" w:color="auto" w:frame="1"/>
        </w:rPr>
        <w:t>Учите ребенка выбирать и покупать товар</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 xml:space="preserve">1.     Совершите с ребенком совместный поход в крупный магазин. Покажите ему, где находятся различные товары: хлебобулочные, молочные, канцелярские, игрушки и </w:t>
      </w:r>
      <w:r w:rsidRPr="00935EB8">
        <w:rPr>
          <w:bdr w:val="none" w:sz="0" w:space="0" w:color="auto" w:frame="1"/>
        </w:rPr>
        <w:lastRenderedPageBreak/>
        <w:t xml:space="preserve">т.п. </w:t>
      </w:r>
      <w:proofErr w:type="gramStart"/>
      <w:r w:rsidRPr="00935EB8">
        <w:rPr>
          <w:bdr w:val="none" w:sz="0" w:space="0" w:color="auto" w:frame="1"/>
        </w:rPr>
        <w:t>Обратите его внимание на разнообразие форм, размеров, яркость оформления товарной продукции: сок в маленьких пакетиках и в больших, в банках, в бутылках, хлеб: белый, темный, маленький и большой (кирпичиком и круглый).</w:t>
      </w:r>
      <w:proofErr w:type="gramEnd"/>
      <w:r w:rsidRPr="00935EB8">
        <w:rPr>
          <w:bdr w:val="none" w:sz="0" w:space="0" w:color="auto" w:frame="1"/>
        </w:rPr>
        <w:t xml:space="preserve"> Объясните, что нужно выбирать именно тот товар, который вам нужен, обращая внимание на цену, срок годности, качество.</w:t>
      </w:r>
    </w:p>
    <w:p w:rsidR="00935EB8" w:rsidRPr="00935EB8" w:rsidRDefault="00935EB8" w:rsidP="00935EB8">
      <w:pPr>
        <w:pStyle w:val="a3"/>
        <w:shd w:val="clear" w:color="auto" w:fill="FFFFFF"/>
        <w:spacing w:before="0" w:beforeAutospacing="0" w:after="0" w:afterAutospacing="0"/>
        <w:textAlignment w:val="baseline"/>
      </w:pPr>
      <w:r w:rsidRPr="00935EB8">
        <w:rPr>
          <w:bdr w:val="none" w:sz="0" w:space="0" w:color="auto" w:frame="1"/>
        </w:rPr>
        <w:t xml:space="preserve">Расскажите ребенку, что надо разумно подходить к количеству покупаемого товара, приобретать ровно столько, сколько требуется. Даже если товар недорогой, его не нужно покупать </w:t>
      </w:r>
      <w:proofErr w:type="gramStart"/>
      <w:r w:rsidRPr="00935EB8">
        <w:rPr>
          <w:bdr w:val="none" w:sz="0" w:space="0" w:color="auto" w:frame="1"/>
        </w:rPr>
        <w:t>очень много</w:t>
      </w:r>
      <w:proofErr w:type="gramEnd"/>
      <w:r w:rsidRPr="00935EB8">
        <w:rPr>
          <w:bdr w:val="none" w:sz="0" w:space="0" w:color="auto" w:frame="1"/>
        </w:rPr>
        <w:t>, так как он может испортиться.</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2.     Обратите внимание ребенка на то, как можно расплатиться за покупки: наличными деньгами или при помощи карточки. Расскажите, какие преимущества имеет каждый способ оплаты (при оплате по карточке – не требуется сдача, оплата наличными деньгами заставляет рассчитывать средства, так как карманная наличность всегда ограничена).</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3.     Перед походом в магазин обсудите с ребенком, что вы будете покупать. Покажите ему еженедельные рекламные буклеты с товаром, который продается в магазине, и расскажите, как можно сэкономить деньги, покупая товары со скидкой.</w:t>
      </w:r>
    </w:p>
    <w:p w:rsidR="00935EB8" w:rsidRPr="00935EB8" w:rsidRDefault="00935EB8" w:rsidP="00935EB8">
      <w:pPr>
        <w:pStyle w:val="a3"/>
        <w:shd w:val="clear" w:color="auto" w:fill="FFFFFF"/>
        <w:spacing w:before="0" w:beforeAutospacing="0" w:after="0" w:afterAutospacing="0"/>
        <w:textAlignment w:val="baseline"/>
      </w:pPr>
      <w:r w:rsidRPr="00935EB8">
        <w:rPr>
          <w:b/>
          <w:bCs/>
          <w:color w:val="002060"/>
          <w:bdr w:val="none" w:sz="0" w:space="0" w:color="auto" w:frame="1"/>
        </w:rPr>
        <w:t>Учите ребенка считать деньги</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1.     Поручите ребенку собирать ваши мелкие монеты и складывать в баночки (коробочки). Вместе с ребенком подсчитайте деньги, которые он собрал за неделю. Расскажите, что можно купить за эту сумму. Поговорите с ребенком о том, что любые деньги выплачены за труд и к ним следует относиться с уважением. Объясните ему смысл пословицы «Копеечка к копеечке – рубль набегает».</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2.     </w:t>
      </w:r>
      <w:proofErr w:type="gramStart"/>
      <w:r w:rsidRPr="00935EB8">
        <w:rPr>
          <w:bdr w:val="none" w:sz="0" w:space="0" w:color="auto" w:frame="1"/>
        </w:rPr>
        <w:t>Почаще</w:t>
      </w:r>
      <w:proofErr w:type="gramEnd"/>
      <w:r w:rsidRPr="00935EB8">
        <w:rPr>
          <w:bdr w:val="none" w:sz="0" w:space="0" w:color="auto" w:frame="1"/>
        </w:rPr>
        <w:t xml:space="preserve"> берите ребенка с собой в магазин за покупками. Так дети будут знать стоимость окружающих вещей и поймут, что все продукты, одежда, игрушки оплачиваются деньгами, полученными родителями за труд.</w:t>
      </w:r>
    </w:p>
    <w:p w:rsidR="00935EB8" w:rsidRPr="00935EB8" w:rsidRDefault="00935EB8" w:rsidP="00935EB8">
      <w:pPr>
        <w:pStyle w:val="a3"/>
        <w:shd w:val="clear" w:color="auto" w:fill="FFFFFF"/>
        <w:spacing w:before="0" w:beforeAutospacing="0" w:after="0" w:afterAutospacing="0"/>
        <w:ind w:left="600" w:hanging="360"/>
        <w:textAlignment w:val="baseline"/>
      </w:pPr>
      <w:r w:rsidRPr="00935EB8">
        <w:rPr>
          <w:bdr w:val="none" w:sz="0" w:space="0" w:color="auto" w:frame="1"/>
        </w:rPr>
        <w:t xml:space="preserve">3.     Не оставляйте без внимания испорченные ребенком одежду, книжки, игрушки. Отсчитайте и покажите ребенку сумму денег, которую вы потратили, чтобы приобрести ту или иную испорченную вещь. Объясните, что новая покупка этой вещи потребует такого же количества денег. Малыш не должен привыкать к тому, что все, что ломается, тут же заменяется новым. Ребенку должна стать очевидна причинно-следственная цепочка: он испортил вещь, и теперь ее у него нет. Предложите ребенку вместе починить </w:t>
      </w:r>
      <w:proofErr w:type="gramStart"/>
      <w:r w:rsidRPr="00935EB8">
        <w:rPr>
          <w:bdr w:val="none" w:sz="0" w:space="0" w:color="auto" w:frame="1"/>
        </w:rPr>
        <w:t>испорченное</w:t>
      </w:r>
      <w:proofErr w:type="gramEnd"/>
      <w:r w:rsidRPr="00935EB8">
        <w:rPr>
          <w:bdr w:val="none" w:sz="0" w:space="0" w:color="auto" w:frame="1"/>
        </w:rPr>
        <w:t>.</w:t>
      </w:r>
    </w:p>
    <w:p w:rsidR="00935EB8" w:rsidRPr="00935EB8" w:rsidRDefault="00935EB8" w:rsidP="00935EB8">
      <w:pPr>
        <w:pStyle w:val="a3"/>
        <w:shd w:val="clear" w:color="auto" w:fill="FFFFFF"/>
        <w:spacing w:before="0" w:beforeAutospacing="0" w:after="0" w:afterAutospacing="0"/>
        <w:ind w:left="600"/>
        <w:textAlignment w:val="baseline"/>
      </w:pPr>
      <w:r w:rsidRPr="00935EB8">
        <w:rPr>
          <w:bdr w:val="none" w:sz="0" w:space="0" w:color="auto" w:frame="1"/>
        </w:rPr>
        <w:t> </w:t>
      </w:r>
    </w:p>
    <w:p w:rsidR="00935EB8" w:rsidRPr="00935EB8" w:rsidRDefault="00935EB8" w:rsidP="00935EB8">
      <w:pPr>
        <w:pStyle w:val="a3"/>
        <w:shd w:val="clear" w:color="auto" w:fill="FFFFFF"/>
        <w:spacing w:before="0" w:beforeAutospacing="0" w:after="0" w:line="384" w:lineRule="atLeast"/>
        <w:jc w:val="both"/>
      </w:pPr>
      <w:r w:rsidRPr="00935EB8">
        <w:rPr>
          <w:bdr w:val="none" w:sz="0" w:space="0" w:color="auto" w:frame="1"/>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w:t>
      </w:r>
    </w:p>
    <w:p w:rsidR="00111E49" w:rsidRDefault="00111E49"/>
    <w:sectPr w:rsidR="00111E49" w:rsidSect="00111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35EB8"/>
    <w:rsid w:val="00111E49"/>
    <w:rsid w:val="00935EB8"/>
    <w:rsid w:val="00B745DC"/>
    <w:rsid w:val="00BB3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5E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5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5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3</cp:revision>
  <dcterms:created xsi:type="dcterms:W3CDTF">2023-11-09T08:21:00Z</dcterms:created>
  <dcterms:modified xsi:type="dcterms:W3CDTF">2025-02-02T17:39:00Z</dcterms:modified>
</cp:coreProperties>
</file>